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DC7F" w14:textId="77777777" w:rsidR="008A35DB" w:rsidRPr="00350F4F" w:rsidRDefault="008A35DB" w:rsidP="001D2E0D">
      <w:pPr>
        <w:spacing w:after="0" w:line="240" w:lineRule="auto"/>
        <w:jc w:val="center"/>
        <w:rPr>
          <w:rFonts w:ascii="Arial" w:hAnsi="Arial" w:cs="Arial"/>
        </w:rPr>
      </w:pPr>
    </w:p>
    <w:p w14:paraId="1EE1DEC3" w14:textId="77777777" w:rsidR="008A35DB" w:rsidRPr="00CC7886" w:rsidRDefault="00417175" w:rsidP="001D2E0D">
      <w:pPr>
        <w:spacing w:after="0" w:line="240" w:lineRule="auto"/>
        <w:jc w:val="center"/>
        <w:rPr>
          <w:rFonts w:asciiTheme="minorHAnsi" w:hAnsiTheme="minorHAnsi" w:cstheme="minorHAnsi"/>
          <w:b/>
          <w:sz w:val="24"/>
          <w:szCs w:val="24"/>
        </w:rPr>
      </w:pPr>
      <w:r w:rsidRPr="00CC7886">
        <w:rPr>
          <w:rFonts w:asciiTheme="minorHAnsi" w:hAnsiTheme="minorHAnsi" w:cstheme="minorHAnsi"/>
          <w:b/>
          <w:sz w:val="24"/>
          <w:szCs w:val="24"/>
        </w:rPr>
        <w:t>Safeguarding Policy</w:t>
      </w:r>
    </w:p>
    <w:p w14:paraId="5A2BA499" w14:textId="77777777" w:rsidR="008A35DB" w:rsidRPr="00CC7886" w:rsidRDefault="008A35DB" w:rsidP="001D2E0D">
      <w:pPr>
        <w:spacing w:after="0" w:line="240" w:lineRule="auto"/>
        <w:jc w:val="center"/>
        <w:rPr>
          <w:rFonts w:asciiTheme="minorHAnsi" w:hAnsiTheme="minorHAnsi" w:cstheme="minorHAnsi"/>
          <w:b/>
          <w:sz w:val="24"/>
          <w:szCs w:val="24"/>
        </w:rPr>
      </w:pPr>
    </w:p>
    <w:p w14:paraId="57565F8A" w14:textId="77777777" w:rsidR="00E61F80" w:rsidRPr="00CC7886" w:rsidRDefault="00E61F80" w:rsidP="001D2E0D">
      <w:pPr>
        <w:pStyle w:val="NoSpacing"/>
        <w:rPr>
          <w:rFonts w:asciiTheme="minorHAnsi" w:hAnsiTheme="minorHAnsi" w:cstheme="minorHAnsi"/>
          <w:b/>
          <w:sz w:val="24"/>
          <w:szCs w:val="24"/>
        </w:rPr>
      </w:pPr>
    </w:p>
    <w:p w14:paraId="279C28CC" w14:textId="77725311" w:rsidR="008A35DB" w:rsidRDefault="00350F4F" w:rsidP="001D2E0D">
      <w:pPr>
        <w:pStyle w:val="NoSpacing"/>
        <w:rPr>
          <w:rFonts w:asciiTheme="minorHAnsi" w:hAnsiTheme="minorHAnsi" w:cstheme="minorHAnsi"/>
          <w:b/>
          <w:sz w:val="24"/>
          <w:szCs w:val="24"/>
        </w:rPr>
      </w:pPr>
      <w:r w:rsidRPr="00CC7886">
        <w:rPr>
          <w:rFonts w:asciiTheme="minorHAnsi" w:hAnsiTheme="minorHAnsi" w:cstheme="minorHAnsi"/>
          <w:b/>
          <w:sz w:val="24"/>
          <w:szCs w:val="24"/>
        </w:rPr>
        <w:t>Introduction</w:t>
      </w:r>
    </w:p>
    <w:p w14:paraId="5AB8EBD0" w14:textId="77777777" w:rsidR="007A748E" w:rsidRPr="00CC7886" w:rsidRDefault="007A748E" w:rsidP="001D2E0D">
      <w:pPr>
        <w:pStyle w:val="NoSpacing"/>
        <w:rPr>
          <w:rFonts w:asciiTheme="minorHAnsi" w:hAnsiTheme="minorHAnsi" w:cstheme="minorHAnsi"/>
          <w:b/>
          <w:sz w:val="24"/>
          <w:szCs w:val="24"/>
        </w:rPr>
      </w:pPr>
    </w:p>
    <w:p w14:paraId="2CD5D0A9" w14:textId="7D7187A5" w:rsidR="008A35DB" w:rsidRPr="00CC7886" w:rsidRDefault="00417175" w:rsidP="001D2E0D">
      <w:pPr>
        <w:pStyle w:val="NoSpacing"/>
        <w:numPr>
          <w:ilvl w:val="0"/>
          <w:numId w:val="4"/>
        </w:numPr>
        <w:rPr>
          <w:rFonts w:asciiTheme="minorHAnsi" w:hAnsiTheme="minorHAnsi" w:cstheme="minorHAnsi"/>
          <w:sz w:val="24"/>
          <w:szCs w:val="24"/>
        </w:rPr>
      </w:pPr>
      <w:r w:rsidRPr="00CC7886">
        <w:rPr>
          <w:rFonts w:asciiTheme="minorHAnsi" w:hAnsiTheme="minorHAnsi" w:cstheme="minorHAnsi"/>
          <w:sz w:val="24"/>
          <w:szCs w:val="24"/>
        </w:rPr>
        <w:t xml:space="preserve">Crossroads Counselling </w:t>
      </w:r>
      <w:r w:rsidR="008A35DB" w:rsidRPr="00CC7886">
        <w:rPr>
          <w:rFonts w:asciiTheme="minorHAnsi" w:hAnsiTheme="minorHAnsi" w:cstheme="minorHAnsi"/>
          <w:sz w:val="24"/>
          <w:szCs w:val="24"/>
        </w:rPr>
        <w:t xml:space="preserve">is committed to ensuring all </w:t>
      </w:r>
      <w:r w:rsidR="00350F4F" w:rsidRPr="00CC7886">
        <w:rPr>
          <w:rFonts w:asciiTheme="minorHAnsi" w:hAnsiTheme="minorHAnsi" w:cstheme="minorHAnsi"/>
          <w:sz w:val="24"/>
          <w:szCs w:val="24"/>
        </w:rPr>
        <w:t xml:space="preserve">volunteers, </w:t>
      </w:r>
      <w:r w:rsidR="008A35DB" w:rsidRPr="00CC7886">
        <w:rPr>
          <w:rFonts w:asciiTheme="minorHAnsi" w:hAnsiTheme="minorHAnsi" w:cstheme="minorHAnsi"/>
          <w:sz w:val="24"/>
          <w:szCs w:val="24"/>
        </w:rPr>
        <w:t xml:space="preserve">staff </w:t>
      </w:r>
      <w:r w:rsidR="00350F4F" w:rsidRPr="00CC7886">
        <w:rPr>
          <w:rFonts w:asciiTheme="minorHAnsi" w:hAnsiTheme="minorHAnsi" w:cstheme="minorHAnsi"/>
          <w:sz w:val="24"/>
          <w:szCs w:val="24"/>
        </w:rPr>
        <w:t xml:space="preserve">and trustees </w:t>
      </w:r>
      <w:r w:rsidR="008A35DB" w:rsidRPr="00CC7886">
        <w:rPr>
          <w:rFonts w:asciiTheme="minorHAnsi" w:hAnsiTheme="minorHAnsi" w:cstheme="minorHAnsi"/>
          <w:sz w:val="24"/>
          <w:szCs w:val="24"/>
        </w:rPr>
        <w:t xml:space="preserve">are aware of their </w:t>
      </w:r>
      <w:r w:rsidR="00350F4F" w:rsidRPr="00CC7886">
        <w:rPr>
          <w:rFonts w:asciiTheme="minorHAnsi" w:hAnsiTheme="minorHAnsi" w:cstheme="minorHAnsi"/>
          <w:sz w:val="24"/>
          <w:szCs w:val="24"/>
        </w:rPr>
        <w:t>responsibilit</w:t>
      </w:r>
      <w:r w:rsidR="00E52C6D" w:rsidRPr="00CC7886">
        <w:rPr>
          <w:rFonts w:asciiTheme="minorHAnsi" w:hAnsiTheme="minorHAnsi" w:cstheme="minorHAnsi"/>
          <w:sz w:val="24"/>
          <w:szCs w:val="24"/>
        </w:rPr>
        <w:t>ies for</w:t>
      </w:r>
      <w:r w:rsidR="007A748E">
        <w:rPr>
          <w:rFonts w:asciiTheme="minorHAnsi" w:hAnsiTheme="minorHAnsi" w:cstheme="minorHAnsi"/>
          <w:sz w:val="24"/>
          <w:szCs w:val="24"/>
        </w:rPr>
        <w:t>:</w:t>
      </w:r>
      <w:r w:rsidR="00E52C6D" w:rsidRPr="00CC7886">
        <w:rPr>
          <w:rFonts w:asciiTheme="minorHAnsi" w:hAnsiTheme="minorHAnsi" w:cstheme="minorHAnsi"/>
          <w:sz w:val="24"/>
          <w:szCs w:val="24"/>
        </w:rPr>
        <w:t xml:space="preserve"> </w:t>
      </w:r>
      <w:r w:rsidR="00350F4F" w:rsidRPr="00CC7886">
        <w:rPr>
          <w:rFonts w:asciiTheme="minorHAnsi" w:hAnsiTheme="minorHAnsi" w:cstheme="minorHAnsi"/>
          <w:sz w:val="24"/>
          <w:szCs w:val="24"/>
        </w:rPr>
        <w:t xml:space="preserve">safeguarding </w:t>
      </w:r>
      <w:r w:rsidR="00E52C6D" w:rsidRPr="00CC7886">
        <w:rPr>
          <w:rFonts w:asciiTheme="minorHAnsi" w:hAnsiTheme="minorHAnsi" w:cstheme="minorHAnsi"/>
          <w:sz w:val="24"/>
          <w:szCs w:val="24"/>
        </w:rPr>
        <w:t>clients in our care</w:t>
      </w:r>
      <w:r w:rsidR="007A748E">
        <w:rPr>
          <w:rFonts w:asciiTheme="minorHAnsi" w:hAnsiTheme="minorHAnsi" w:cstheme="minorHAnsi"/>
          <w:sz w:val="24"/>
          <w:szCs w:val="24"/>
        </w:rPr>
        <w:t>;</w:t>
      </w:r>
      <w:r w:rsidR="00E52C6D" w:rsidRPr="00CC7886">
        <w:rPr>
          <w:rFonts w:asciiTheme="minorHAnsi" w:hAnsiTheme="minorHAnsi" w:cstheme="minorHAnsi"/>
          <w:sz w:val="24"/>
          <w:szCs w:val="24"/>
        </w:rPr>
        <w:t xml:space="preserve"> </w:t>
      </w:r>
      <w:r w:rsidR="001A5561" w:rsidRPr="00CC7886">
        <w:rPr>
          <w:rFonts w:asciiTheme="minorHAnsi" w:hAnsiTheme="minorHAnsi" w:cstheme="minorHAnsi"/>
          <w:sz w:val="24"/>
          <w:szCs w:val="24"/>
        </w:rPr>
        <w:t xml:space="preserve">and </w:t>
      </w:r>
      <w:r w:rsidR="007A748E">
        <w:rPr>
          <w:rFonts w:asciiTheme="minorHAnsi" w:hAnsiTheme="minorHAnsi" w:cstheme="minorHAnsi"/>
          <w:sz w:val="24"/>
          <w:szCs w:val="24"/>
        </w:rPr>
        <w:t xml:space="preserve">for </w:t>
      </w:r>
      <w:r w:rsidR="00E52C6D" w:rsidRPr="00CC7886">
        <w:rPr>
          <w:rFonts w:asciiTheme="minorHAnsi" w:hAnsiTheme="minorHAnsi" w:cstheme="minorHAnsi"/>
          <w:sz w:val="24"/>
          <w:szCs w:val="24"/>
        </w:rPr>
        <w:t xml:space="preserve">safeguarding </w:t>
      </w:r>
      <w:r w:rsidR="00350F4F" w:rsidRPr="00CC7886">
        <w:rPr>
          <w:rFonts w:asciiTheme="minorHAnsi" w:hAnsiTheme="minorHAnsi" w:cstheme="minorHAnsi"/>
          <w:sz w:val="24"/>
          <w:szCs w:val="24"/>
        </w:rPr>
        <w:t xml:space="preserve">concerns about a </w:t>
      </w:r>
      <w:r w:rsidR="008A35DB" w:rsidRPr="00CC7886">
        <w:rPr>
          <w:rFonts w:asciiTheme="minorHAnsi" w:hAnsiTheme="minorHAnsi" w:cstheme="minorHAnsi"/>
          <w:sz w:val="24"/>
          <w:szCs w:val="24"/>
        </w:rPr>
        <w:t xml:space="preserve">client or a third party. </w:t>
      </w:r>
    </w:p>
    <w:p w14:paraId="21B29FDD" w14:textId="77777777" w:rsidR="00417175" w:rsidRPr="00CC7886" w:rsidRDefault="00417175" w:rsidP="001D2E0D">
      <w:pPr>
        <w:pStyle w:val="NoSpacing"/>
        <w:rPr>
          <w:rFonts w:asciiTheme="minorHAnsi" w:hAnsiTheme="minorHAnsi" w:cstheme="minorHAnsi"/>
          <w:sz w:val="24"/>
          <w:szCs w:val="24"/>
        </w:rPr>
      </w:pPr>
    </w:p>
    <w:p w14:paraId="5CABAB2A" w14:textId="4D40D353" w:rsidR="008A35DB" w:rsidRPr="00CC7886" w:rsidRDefault="00417175" w:rsidP="001D2E0D">
      <w:pPr>
        <w:pStyle w:val="NoSpacing"/>
        <w:numPr>
          <w:ilvl w:val="0"/>
          <w:numId w:val="4"/>
        </w:numPr>
        <w:rPr>
          <w:rFonts w:asciiTheme="minorHAnsi" w:hAnsiTheme="minorHAnsi" w:cstheme="minorHAnsi"/>
          <w:sz w:val="24"/>
          <w:szCs w:val="24"/>
        </w:rPr>
      </w:pPr>
      <w:r w:rsidRPr="00CC7886">
        <w:rPr>
          <w:rFonts w:asciiTheme="minorHAnsi" w:hAnsiTheme="minorHAnsi" w:cstheme="minorHAnsi"/>
          <w:sz w:val="24"/>
          <w:szCs w:val="24"/>
        </w:rPr>
        <w:t xml:space="preserve">Crossroads </w:t>
      </w:r>
      <w:r w:rsidR="007A748E">
        <w:rPr>
          <w:rFonts w:asciiTheme="minorHAnsi" w:hAnsiTheme="minorHAnsi" w:cstheme="minorHAnsi"/>
          <w:sz w:val="24"/>
          <w:szCs w:val="24"/>
        </w:rPr>
        <w:t xml:space="preserve">Counselling </w:t>
      </w:r>
      <w:r w:rsidR="008A35DB" w:rsidRPr="00CC7886">
        <w:rPr>
          <w:rFonts w:asciiTheme="minorHAnsi" w:hAnsiTheme="minorHAnsi" w:cstheme="minorHAnsi"/>
          <w:sz w:val="24"/>
          <w:szCs w:val="24"/>
        </w:rPr>
        <w:t>will not tolerate</w:t>
      </w:r>
      <w:r w:rsid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 xml:space="preserve">abuse of adults in any of its forms and is committed to safeguarding adults with care and support needs from harm. </w:t>
      </w:r>
    </w:p>
    <w:p w14:paraId="40D247D8" w14:textId="77777777" w:rsidR="008A35DB" w:rsidRPr="00CC7886" w:rsidRDefault="008A35DB" w:rsidP="001D2E0D">
      <w:pPr>
        <w:pStyle w:val="NoSpacing"/>
        <w:rPr>
          <w:rFonts w:asciiTheme="minorHAnsi" w:hAnsiTheme="minorHAnsi" w:cstheme="minorHAnsi"/>
          <w:sz w:val="24"/>
          <w:szCs w:val="24"/>
        </w:rPr>
      </w:pPr>
    </w:p>
    <w:p w14:paraId="5E1AFE49" w14:textId="22F98810" w:rsidR="00350F4F" w:rsidRPr="00CC7886" w:rsidRDefault="008A35DB" w:rsidP="001D2E0D">
      <w:pPr>
        <w:pStyle w:val="NoSpacing"/>
        <w:numPr>
          <w:ilvl w:val="0"/>
          <w:numId w:val="4"/>
        </w:numPr>
        <w:rPr>
          <w:rFonts w:asciiTheme="minorHAnsi" w:hAnsiTheme="minorHAnsi" w:cstheme="minorHAnsi"/>
          <w:sz w:val="24"/>
          <w:szCs w:val="24"/>
        </w:rPr>
      </w:pPr>
      <w:r w:rsidRPr="00CC7886">
        <w:rPr>
          <w:rFonts w:asciiTheme="minorHAnsi" w:hAnsiTheme="minorHAnsi" w:cstheme="minorHAnsi"/>
          <w:sz w:val="24"/>
          <w:szCs w:val="24"/>
        </w:rPr>
        <w:t xml:space="preserve">This policy outlines the steps </w:t>
      </w:r>
      <w:r w:rsidR="007A748E">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Pr="00CC7886">
        <w:rPr>
          <w:rFonts w:asciiTheme="minorHAnsi" w:hAnsiTheme="minorHAnsi" w:cstheme="minorHAnsi"/>
          <w:sz w:val="24"/>
          <w:szCs w:val="24"/>
        </w:rPr>
        <w:t xml:space="preserve">will </w:t>
      </w:r>
      <w:r w:rsidR="00350F4F" w:rsidRPr="00CC7886">
        <w:rPr>
          <w:rFonts w:asciiTheme="minorHAnsi" w:hAnsiTheme="minorHAnsi" w:cstheme="minorHAnsi"/>
          <w:sz w:val="24"/>
          <w:szCs w:val="24"/>
        </w:rPr>
        <w:t xml:space="preserve">take </w:t>
      </w:r>
      <w:r w:rsidRPr="00CC7886">
        <w:rPr>
          <w:rFonts w:asciiTheme="minorHAnsi" w:hAnsiTheme="minorHAnsi" w:cstheme="minorHAnsi"/>
          <w:sz w:val="24"/>
          <w:szCs w:val="24"/>
        </w:rPr>
        <w:t>to safeguard an adult with care and support needs if they are deemed to be at risk</w:t>
      </w:r>
      <w:r w:rsidR="00417175" w:rsidRPr="00CC7886">
        <w:rPr>
          <w:rFonts w:asciiTheme="minorHAnsi" w:hAnsiTheme="minorHAnsi" w:cstheme="minorHAnsi"/>
          <w:sz w:val="24"/>
          <w:szCs w:val="24"/>
        </w:rPr>
        <w:t>.</w:t>
      </w:r>
      <w:r w:rsidRPr="00CC7886">
        <w:rPr>
          <w:rFonts w:asciiTheme="minorHAnsi" w:hAnsiTheme="minorHAnsi" w:cstheme="minorHAnsi"/>
          <w:sz w:val="24"/>
          <w:szCs w:val="24"/>
        </w:rPr>
        <w:t xml:space="preserve"> </w:t>
      </w:r>
    </w:p>
    <w:p w14:paraId="4C9A2809" w14:textId="77777777" w:rsidR="00201F63" w:rsidRPr="00CC7886" w:rsidRDefault="00201F63" w:rsidP="001D2E0D">
      <w:pPr>
        <w:pStyle w:val="NoSpacing"/>
        <w:ind w:left="360"/>
        <w:rPr>
          <w:rFonts w:asciiTheme="minorHAnsi" w:hAnsiTheme="minorHAnsi" w:cstheme="minorHAnsi"/>
          <w:sz w:val="24"/>
          <w:szCs w:val="24"/>
        </w:rPr>
      </w:pPr>
    </w:p>
    <w:p w14:paraId="50FEC23A" w14:textId="18CC52A4" w:rsidR="008A35DB" w:rsidRPr="00CC7886" w:rsidRDefault="008A35DB" w:rsidP="001D2E0D">
      <w:pPr>
        <w:pStyle w:val="NoSpacing"/>
        <w:numPr>
          <w:ilvl w:val="0"/>
          <w:numId w:val="4"/>
        </w:numPr>
        <w:rPr>
          <w:rFonts w:asciiTheme="minorHAnsi" w:hAnsiTheme="minorHAnsi" w:cstheme="minorHAnsi"/>
          <w:sz w:val="24"/>
          <w:szCs w:val="24"/>
        </w:rPr>
      </w:pPr>
      <w:r w:rsidRPr="00CC7886">
        <w:rPr>
          <w:rFonts w:asciiTheme="minorHAnsi" w:hAnsiTheme="minorHAnsi" w:cstheme="minorHAnsi"/>
          <w:sz w:val="24"/>
          <w:szCs w:val="24"/>
        </w:rPr>
        <w:t xml:space="preserve">This policy sets out the roles and responsibilities of </w:t>
      </w:r>
      <w:r w:rsidR="007A748E">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Pr="00CC7886">
        <w:rPr>
          <w:rFonts w:asciiTheme="minorHAnsi" w:hAnsiTheme="minorHAnsi" w:cstheme="minorHAnsi"/>
          <w:sz w:val="24"/>
          <w:szCs w:val="24"/>
        </w:rPr>
        <w:t>in working together with other professionals and agencies in promoting the adult’s welfare and safeguarding them from abuse</w:t>
      </w:r>
      <w:r w:rsidR="00CC7886">
        <w:rPr>
          <w:rFonts w:asciiTheme="minorHAnsi" w:hAnsiTheme="minorHAnsi" w:cstheme="minorHAnsi"/>
          <w:sz w:val="24"/>
          <w:szCs w:val="24"/>
        </w:rPr>
        <w:t>/</w:t>
      </w:r>
      <w:r w:rsidRPr="00CC7886">
        <w:rPr>
          <w:rFonts w:asciiTheme="minorHAnsi" w:hAnsiTheme="minorHAnsi" w:cstheme="minorHAnsi"/>
          <w:sz w:val="24"/>
          <w:szCs w:val="24"/>
        </w:rPr>
        <w:t xml:space="preserve">neglect. </w:t>
      </w:r>
    </w:p>
    <w:p w14:paraId="586E068E" w14:textId="77777777" w:rsidR="008A35DB" w:rsidRPr="00CC7886" w:rsidRDefault="008A35DB" w:rsidP="001D2E0D">
      <w:pPr>
        <w:pStyle w:val="NoSpacing"/>
        <w:rPr>
          <w:rFonts w:asciiTheme="minorHAnsi" w:hAnsiTheme="minorHAnsi" w:cstheme="minorHAnsi"/>
          <w:sz w:val="24"/>
          <w:szCs w:val="24"/>
        </w:rPr>
      </w:pPr>
    </w:p>
    <w:p w14:paraId="0FFE6D79" w14:textId="0D2CD265" w:rsidR="008A35DB" w:rsidRPr="00CC7886" w:rsidRDefault="007A748E" w:rsidP="001D2E0D">
      <w:pPr>
        <w:pStyle w:val="NoSpacing"/>
        <w:numPr>
          <w:ilvl w:val="0"/>
          <w:numId w:val="4"/>
        </w:numPr>
        <w:rPr>
          <w:rFonts w:asciiTheme="minorHAnsi" w:hAnsiTheme="minorHAnsi" w:cstheme="minorHAnsi"/>
          <w:color w:val="000000"/>
          <w:sz w:val="24"/>
          <w:szCs w:val="24"/>
        </w:rPr>
      </w:pPr>
      <w:r>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will ensure that decisions made will allow adults to make their own choices and include them in any decision</w:t>
      </w:r>
      <w:r w:rsidR="00CC7886">
        <w:rPr>
          <w:rFonts w:asciiTheme="minorHAnsi" w:hAnsiTheme="minorHAnsi" w:cstheme="minorHAnsi"/>
          <w:sz w:val="24"/>
          <w:szCs w:val="24"/>
        </w:rPr>
        <w:t>-</w:t>
      </w:r>
      <w:r w:rsidR="008A35DB" w:rsidRPr="00CC7886">
        <w:rPr>
          <w:rFonts w:asciiTheme="minorHAnsi" w:hAnsiTheme="minorHAnsi" w:cstheme="minorHAnsi"/>
          <w:sz w:val="24"/>
          <w:szCs w:val="24"/>
        </w:rPr>
        <w:t xml:space="preserve">making. </w:t>
      </w:r>
      <w:r>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008A35DB" w:rsidRPr="00CC7886">
        <w:rPr>
          <w:rFonts w:asciiTheme="minorHAnsi" w:hAnsiTheme="minorHAnsi" w:cstheme="minorHAnsi"/>
          <w:color w:val="000000"/>
          <w:sz w:val="24"/>
          <w:szCs w:val="24"/>
        </w:rPr>
        <w:t xml:space="preserve">will also ensure that safe and effective working practices are in place. </w:t>
      </w:r>
    </w:p>
    <w:p w14:paraId="2EBA8669" w14:textId="77777777" w:rsidR="008A35DB" w:rsidRPr="00CC7886" w:rsidRDefault="008A35DB" w:rsidP="001D2E0D">
      <w:pPr>
        <w:pStyle w:val="NoSpacing"/>
        <w:rPr>
          <w:rFonts w:asciiTheme="minorHAnsi" w:hAnsiTheme="minorHAnsi" w:cstheme="minorHAnsi"/>
          <w:sz w:val="24"/>
          <w:szCs w:val="24"/>
        </w:rPr>
      </w:pPr>
    </w:p>
    <w:p w14:paraId="1192920B" w14:textId="33DE3B68" w:rsidR="00350F4F"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This policy is intended to support staff and volunteers working within </w:t>
      </w:r>
      <w:r w:rsidR="007A748E">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Pr="00CC7886">
        <w:rPr>
          <w:rFonts w:asciiTheme="minorHAnsi" w:hAnsiTheme="minorHAnsi" w:cstheme="minorHAnsi"/>
          <w:color w:val="000000"/>
          <w:sz w:val="24"/>
          <w:szCs w:val="24"/>
        </w:rPr>
        <w:t>to understand their role and responsibilities in safeguarding adults.</w:t>
      </w:r>
      <w:r w:rsidRPr="00CC7886">
        <w:rPr>
          <w:rFonts w:asciiTheme="minorHAnsi" w:hAnsiTheme="minorHAnsi" w:cstheme="minorHAnsi"/>
          <w:sz w:val="24"/>
          <w:szCs w:val="24"/>
        </w:rPr>
        <w:t xml:space="preserve"> All staff and volunteers are expected to follow this policy.</w:t>
      </w:r>
    </w:p>
    <w:p w14:paraId="3EF95CA7" w14:textId="77777777" w:rsidR="00350F4F" w:rsidRPr="00CC7886" w:rsidRDefault="00350F4F" w:rsidP="001D2E0D">
      <w:pPr>
        <w:pStyle w:val="ListParagraph"/>
        <w:spacing w:after="0" w:line="240" w:lineRule="auto"/>
        <w:ind w:left="360"/>
        <w:rPr>
          <w:rFonts w:asciiTheme="minorHAnsi" w:hAnsiTheme="minorHAnsi" w:cstheme="minorHAnsi"/>
          <w:sz w:val="24"/>
          <w:szCs w:val="24"/>
        </w:rPr>
      </w:pPr>
    </w:p>
    <w:p w14:paraId="7F645665" w14:textId="718B2DC0" w:rsidR="008A35DB" w:rsidRDefault="008A35DB" w:rsidP="001D2E0D">
      <w:pPr>
        <w:pStyle w:val="NoSpacing"/>
        <w:numPr>
          <w:ilvl w:val="0"/>
          <w:numId w:val="4"/>
        </w:numPr>
        <w:rPr>
          <w:rFonts w:asciiTheme="minorHAnsi" w:hAnsiTheme="minorHAnsi" w:cstheme="minorHAnsi"/>
          <w:sz w:val="24"/>
          <w:szCs w:val="24"/>
        </w:rPr>
      </w:pPr>
      <w:r w:rsidRPr="00CC7886">
        <w:rPr>
          <w:rFonts w:asciiTheme="minorHAnsi" w:hAnsiTheme="minorHAnsi" w:cstheme="minorHAnsi"/>
          <w:sz w:val="24"/>
          <w:szCs w:val="24"/>
        </w:rPr>
        <w:t xml:space="preserve">The key objectives of this policy are for all employees and volunteers of </w:t>
      </w:r>
      <w:r w:rsidR="007A748E">
        <w:rPr>
          <w:rFonts w:asciiTheme="minorHAnsi" w:hAnsiTheme="minorHAnsi" w:cstheme="minorHAnsi"/>
          <w:sz w:val="24"/>
          <w:szCs w:val="24"/>
        </w:rPr>
        <w:t>Crossroads Counselling</w:t>
      </w:r>
      <w:r w:rsidRPr="00CC7886">
        <w:rPr>
          <w:rFonts w:asciiTheme="minorHAnsi" w:hAnsiTheme="minorHAnsi" w:cstheme="minorHAnsi"/>
          <w:sz w:val="24"/>
          <w:szCs w:val="24"/>
        </w:rPr>
        <w:t xml:space="preserve"> to:</w:t>
      </w:r>
    </w:p>
    <w:p w14:paraId="2266B311" w14:textId="77777777" w:rsidR="007A748E" w:rsidRPr="00CC7886" w:rsidRDefault="007A748E" w:rsidP="001D2E0D">
      <w:pPr>
        <w:pStyle w:val="NoSpacing"/>
        <w:rPr>
          <w:rFonts w:asciiTheme="minorHAnsi" w:hAnsiTheme="minorHAnsi" w:cstheme="minorHAnsi"/>
          <w:sz w:val="24"/>
          <w:szCs w:val="24"/>
        </w:rPr>
      </w:pPr>
    </w:p>
    <w:p w14:paraId="475357D4" w14:textId="77777777" w:rsidR="008A35DB" w:rsidRPr="00CC7886" w:rsidRDefault="008A35DB" w:rsidP="001D2E0D">
      <w:pPr>
        <w:pStyle w:val="NoSpacing"/>
        <w:numPr>
          <w:ilvl w:val="0"/>
          <w:numId w:val="9"/>
        </w:numPr>
        <w:rPr>
          <w:rFonts w:asciiTheme="minorHAnsi" w:hAnsiTheme="minorHAnsi" w:cstheme="minorHAnsi"/>
          <w:sz w:val="24"/>
          <w:szCs w:val="24"/>
        </w:rPr>
      </w:pPr>
      <w:r w:rsidRPr="00CC7886">
        <w:rPr>
          <w:rFonts w:asciiTheme="minorHAnsi" w:hAnsiTheme="minorHAnsi" w:cstheme="minorHAnsi"/>
          <w:sz w:val="24"/>
          <w:szCs w:val="24"/>
        </w:rPr>
        <w:t>have an overview of adult safeguarding</w:t>
      </w:r>
    </w:p>
    <w:p w14:paraId="635D32A9" w14:textId="77777777" w:rsidR="008A35DB" w:rsidRPr="00CC7886" w:rsidRDefault="008A35DB" w:rsidP="001D2E0D">
      <w:pPr>
        <w:pStyle w:val="NoSpacing"/>
        <w:numPr>
          <w:ilvl w:val="0"/>
          <w:numId w:val="9"/>
        </w:numPr>
        <w:rPr>
          <w:rFonts w:asciiTheme="minorHAnsi" w:hAnsiTheme="minorHAnsi" w:cstheme="minorHAnsi"/>
          <w:sz w:val="24"/>
          <w:szCs w:val="24"/>
        </w:rPr>
      </w:pPr>
      <w:r w:rsidRPr="00CC7886">
        <w:rPr>
          <w:rFonts w:asciiTheme="minorHAnsi" w:hAnsiTheme="minorHAnsi" w:cstheme="minorHAnsi"/>
          <w:sz w:val="24"/>
          <w:szCs w:val="24"/>
        </w:rPr>
        <w:t xml:space="preserve">be clear about their responsibility to safeguard adults </w:t>
      </w:r>
    </w:p>
    <w:p w14:paraId="096D64A6" w14:textId="1CA87E31" w:rsidR="008A35DB" w:rsidRPr="00CC7886" w:rsidRDefault="008A35DB" w:rsidP="001D2E0D">
      <w:pPr>
        <w:pStyle w:val="NoSpacing"/>
        <w:numPr>
          <w:ilvl w:val="0"/>
          <w:numId w:val="9"/>
        </w:numPr>
        <w:rPr>
          <w:rFonts w:asciiTheme="minorHAnsi" w:hAnsiTheme="minorHAnsi" w:cstheme="minorHAnsi"/>
          <w:sz w:val="24"/>
          <w:szCs w:val="24"/>
        </w:rPr>
      </w:pPr>
      <w:r w:rsidRPr="00CC7886">
        <w:rPr>
          <w:rFonts w:asciiTheme="minorHAnsi" w:hAnsiTheme="minorHAnsi" w:cstheme="minorHAnsi"/>
          <w:sz w:val="24"/>
          <w:szCs w:val="24"/>
        </w:rPr>
        <w:t>ensure the necessary actions are taken where an adult with care and support needs is deemed to be at risk</w:t>
      </w:r>
      <w:r w:rsidR="00CC7886">
        <w:rPr>
          <w:rFonts w:asciiTheme="minorHAnsi" w:hAnsiTheme="minorHAnsi" w:cstheme="minorHAnsi"/>
          <w:sz w:val="24"/>
          <w:szCs w:val="24"/>
        </w:rPr>
        <w:t>.</w:t>
      </w:r>
    </w:p>
    <w:p w14:paraId="44BAF352" w14:textId="77777777" w:rsidR="008A35DB" w:rsidRPr="00CC7886" w:rsidRDefault="008A35DB" w:rsidP="001D2E0D">
      <w:pPr>
        <w:pStyle w:val="NoSpacing"/>
        <w:ind w:left="360"/>
        <w:rPr>
          <w:rFonts w:asciiTheme="minorHAnsi" w:hAnsiTheme="minorHAnsi" w:cstheme="minorHAnsi"/>
          <w:color w:val="44546A"/>
          <w:sz w:val="24"/>
          <w:szCs w:val="24"/>
        </w:rPr>
      </w:pPr>
    </w:p>
    <w:p w14:paraId="53156169" w14:textId="77777777" w:rsidR="008A35DB" w:rsidRDefault="008A35DB" w:rsidP="001D2E0D">
      <w:pPr>
        <w:pStyle w:val="ListParagraph"/>
        <w:numPr>
          <w:ilvl w:val="0"/>
          <w:numId w:val="4"/>
        </w:numPr>
        <w:spacing w:after="0" w:line="240" w:lineRule="auto"/>
        <w:rPr>
          <w:rFonts w:asciiTheme="minorHAnsi" w:eastAsia="Times New Roman" w:hAnsiTheme="minorHAnsi" w:cstheme="minorHAnsi"/>
          <w:sz w:val="24"/>
          <w:szCs w:val="24"/>
        </w:rPr>
      </w:pPr>
      <w:r w:rsidRPr="00CC7886">
        <w:rPr>
          <w:rFonts w:asciiTheme="minorHAnsi" w:eastAsia="Times New Roman" w:hAnsiTheme="minorHAnsi" w:cstheme="minorHAnsi"/>
          <w:sz w:val="24"/>
          <w:szCs w:val="24"/>
        </w:rPr>
        <w:t>This policy is based on:</w:t>
      </w:r>
    </w:p>
    <w:p w14:paraId="156F7057" w14:textId="77777777" w:rsidR="007A748E" w:rsidRPr="00CC7886" w:rsidRDefault="007A748E" w:rsidP="001D2E0D">
      <w:pPr>
        <w:pStyle w:val="ListParagraph"/>
        <w:spacing w:after="0" w:line="240" w:lineRule="auto"/>
        <w:ind w:left="360"/>
        <w:rPr>
          <w:rFonts w:asciiTheme="minorHAnsi" w:eastAsia="Times New Roman" w:hAnsiTheme="minorHAnsi" w:cstheme="minorHAnsi"/>
          <w:sz w:val="24"/>
          <w:szCs w:val="24"/>
        </w:rPr>
      </w:pPr>
    </w:p>
    <w:p w14:paraId="7646E410" w14:textId="77777777" w:rsidR="008A35DB" w:rsidRPr="00CC7886" w:rsidRDefault="008A35DB" w:rsidP="001D2E0D">
      <w:pPr>
        <w:pStyle w:val="ListParagraph"/>
        <w:numPr>
          <w:ilvl w:val="0"/>
          <w:numId w:val="10"/>
        </w:numPr>
        <w:spacing w:after="0" w:line="240" w:lineRule="auto"/>
        <w:rPr>
          <w:rFonts w:asciiTheme="minorHAnsi" w:eastAsia="Times New Roman" w:hAnsiTheme="minorHAnsi" w:cstheme="minorHAnsi"/>
          <w:sz w:val="24"/>
          <w:szCs w:val="24"/>
        </w:rPr>
      </w:pPr>
      <w:r w:rsidRPr="00CC7886">
        <w:rPr>
          <w:rFonts w:asciiTheme="minorHAnsi" w:eastAsia="Times New Roman" w:hAnsiTheme="minorHAnsi" w:cstheme="minorHAnsi"/>
          <w:sz w:val="24"/>
          <w:szCs w:val="24"/>
        </w:rPr>
        <w:t>The Care Act 2014 and the Care and Support statutory guidance</w:t>
      </w:r>
    </w:p>
    <w:p w14:paraId="18A841BC" w14:textId="6F356523" w:rsidR="008A35DB" w:rsidRPr="00CC7886" w:rsidRDefault="008A35DB" w:rsidP="001D2E0D">
      <w:pPr>
        <w:pStyle w:val="ListParagraph"/>
        <w:numPr>
          <w:ilvl w:val="0"/>
          <w:numId w:val="10"/>
        </w:numPr>
        <w:spacing w:after="0" w:line="240" w:lineRule="auto"/>
        <w:rPr>
          <w:rFonts w:asciiTheme="minorHAnsi" w:eastAsia="Times New Roman" w:hAnsiTheme="minorHAnsi" w:cstheme="minorHAnsi"/>
          <w:sz w:val="24"/>
          <w:szCs w:val="24"/>
        </w:rPr>
      </w:pPr>
      <w:r w:rsidRPr="00CC7886">
        <w:rPr>
          <w:rFonts w:asciiTheme="minorHAnsi" w:eastAsia="Times New Roman" w:hAnsiTheme="minorHAnsi" w:cstheme="minorHAnsi"/>
          <w:sz w:val="24"/>
          <w:szCs w:val="24"/>
        </w:rPr>
        <w:t>London Safeguarding Adults policy and procedures</w:t>
      </w:r>
      <w:r w:rsidR="007A748E">
        <w:rPr>
          <w:rFonts w:asciiTheme="minorHAnsi" w:eastAsia="Times New Roman" w:hAnsiTheme="minorHAnsi" w:cstheme="minorHAnsi"/>
          <w:sz w:val="24"/>
          <w:szCs w:val="24"/>
        </w:rPr>
        <w:t>.</w:t>
      </w:r>
    </w:p>
    <w:p w14:paraId="09EE8FF5" w14:textId="77777777" w:rsidR="008A35DB" w:rsidRPr="00CC7886" w:rsidRDefault="008A35DB" w:rsidP="001D2E0D">
      <w:pPr>
        <w:pStyle w:val="ListParagraph"/>
        <w:spacing w:after="0" w:line="240" w:lineRule="auto"/>
        <w:ind w:left="360"/>
        <w:rPr>
          <w:rFonts w:asciiTheme="minorHAnsi" w:eastAsia="Times New Roman" w:hAnsiTheme="minorHAnsi" w:cstheme="minorHAnsi"/>
          <w:sz w:val="24"/>
          <w:szCs w:val="24"/>
        </w:rPr>
      </w:pPr>
    </w:p>
    <w:p w14:paraId="2015687F" w14:textId="77777777"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Under the Human Rights Act 1998, everyone has the right to live free from abuse and neglect.  </w:t>
      </w:r>
      <w:hyperlink r:id="rId7" w:history="1">
        <w:r w:rsidRPr="00CC7886">
          <w:rPr>
            <w:rStyle w:val="Hyperlink"/>
            <w:rFonts w:asciiTheme="minorHAnsi" w:hAnsiTheme="minorHAnsi" w:cstheme="minorHAnsi"/>
            <w:sz w:val="24"/>
            <w:szCs w:val="24"/>
          </w:rPr>
          <w:t>https://www.equalityhumanrights.com/en/human-rights/human-rights-act</w:t>
        </w:r>
      </w:hyperlink>
      <w:r w:rsidRPr="00CC7886">
        <w:rPr>
          <w:rFonts w:asciiTheme="minorHAnsi" w:hAnsiTheme="minorHAnsi" w:cstheme="minorHAnsi"/>
          <w:sz w:val="24"/>
          <w:szCs w:val="24"/>
        </w:rPr>
        <w:t xml:space="preserve"> </w:t>
      </w:r>
    </w:p>
    <w:p w14:paraId="5078DB84" w14:textId="478A4852" w:rsidR="00EE7862" w:rsidRDefault="00C36A9F" w:rsidP="001D2E0D">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14:paraId="5CD334CF" w14:textId="4B13F783" w:rsidR="008A35DB" w:rsidRPr="00CC7886" w:rsidRDefault="00EC49B1" w:rsidP="001D2E0D">
      <w:pPr>
        <w:pStyle w:val="NoSpacing"/>
        <w:keepNext/>
        <w:rPr>
          <w:rFonts w:asciiTheme="minorHAnsi" w:hAnsiTheme="minorHAnsi" w:cstheme="minorHAnsi"/>
          <w:b/>
          <w:sz w:val="24"/>
          <w:szCs w:val="24"/>
        </w:rPr>
      </w:pPr>
      <w:r w:rsidRPr="00CC7886">
        <w:rPr>
          <w:rFonts w:asciiTheme="minorHAnsi" w:hAnsiTheme="minorHAnsi" w:cstheme="minorHAnsi"/>
          <w:b/>
          <w:sz w:val="24"/>
          <w:szCs w:val="24"/>
        </w:rPr>
        <w:lastRenderedPageBreak/>
        <w:t>Defining safeguarding</w:t>
      </w:r>
    </w:p>
    <w:p w14:paraId="2D9DC85C" w14:textId="77777777" w:rsidR="008A35DB" w:rsidRPr="00CC7886" w:rsidRDefault="008A35DB" w:rsidP="001D2E0D">
      <w:pPr>
        <w:pStyle w:val="NoSpacing"/>
        <w:rPr>
          <w:rFonts w:asciiTheme="minorHAnsi" w:hAnsiTheme="minorHAnsi" w:cstheme="minorHAnsi"/>
          <w:b/>
          <w:sz w:val="24"/>
          <w:szCs w:val="24"/>
        </w:rPr>
      </w:pPr>
    </w:p>
    <w:p w14:paraId="21EC6252" w14:textId="075CC9BA" w:rsidR="00CC7886" w:rsidRPr="007A748E" w:rsidRDefault="007A748E" w:rsidP="001D2E0D">
      <w:pPr>
        <w:autoSpaceDE w:val="0"/>
        <w:autoSpaceDN w:val="0"/>
        <w:adjustRightInd w:val="0"/>
        <w:spacing w:after="0" w:line="240" w:lineRule="auto"/>
        <w:ind w:right="-1"/>
        <w:rPr>
          <w:rFonts w:asciiTheme="minorHAnsi" w:eastAsia="Calibri" w:hAnsiTheme="minorHAnsi" w:cstheme="minorHAnsi"/>
          <w:sz w:val="24"/>
          <w:szCs w:val="24"/>
          <w:lang w:eastAsia="en-GB"/>
        </w:rPr>
      </w:pPr>
      <w:r w:rsidRPr="007A748E">
        <w:rPr>
          <w:rFonts w:asciiTheme="minorHAnsi" w:eastAsia="Calibri" w:hAnsiTheme="minorHAnsi" w:cstheme="minorHAnsi"/>
          <w:sz w:val="24"/>
          <w:szCs w:val="24"/>
          <w:lang w:eastAsia="en-GB"/>
        </w:rPr>
        <w:t>“</w:t>
      </w:r>
      <w:r w:rsidR="008A35DB" w:rsidRPr="007A748E">
        <w:rPr>
          <w:rFonts w:asciiTheme="minorHAnsi" w:eastAsia="Calibri" w:hAnsiTheme="minorHAnsi" w:cstheme="minorHAnsi"/>
          <w:sz w:val="24"/>
          <w:szCs w:val="24"/>
          <w:lang w:eastAsia="en-GB"/>
        </w:rPr>
        <w:t>Safeguarding means protecting an adult’s right to live in safety, free from abuse and neglect. It is about people and organisations working together to prevent and stop both the risks and experience of abuse or neglect, while at the same time making sure that the adult’s wellbeing is promoted including, where appropriate, having regard to their views, wishes, feelings and beliefs in deciding on any action. This must recognise that adults sometimes have complex interpersonal relationships and may be ambivalent, unclear or unrealistic about their personal circumstances.</w:t>
      </w:r>
      <w:r w:rsidRPr="007A748E">
        <w:rPr>
          <w:rFonts w:asciiTheme="minorHAnsi" w:eastAsia="Calibri" w:hAnsiTheme="minorHAnsi" w:cstheme="minorHAnsi"/>
          <w:sz w:val="24"/>
          <w:szCs w:val="24"/>
          <w:lang w:eastAsia="en-GB"/>
        </w:rPr>
        <w:t>”</w:t>
      </w:r>
    </w:p>
    <w:p w14:paraId="191C3F20" w14:textId="6E75DE02" w:rsidR="008A35DB" w:rsidRPr="007A748E" w:rsidRDefault="008A35DB" w:rsidP="001D2E0D">
      <w:pPr>
        <w:autoSpaceDE w:val="0"/>
        <w:autoSpaceDN w:val="0"/>
        <w:adjustRightInd w:val="0"/>
        <w:spacing w:after="0" w:line="240" w:lineRule="auto"/>
        <w:ind w:right="-1"/>
        <w:rPr>
          <w:rFonts w:asciiTheme="minorHAnsi" w:hAnsiTheme="minorHAnsi" w:cstheme="minorHAnsi"/>
          <w:sz w:val="24"/>
          <w:szCs w:val="24"/>
        </w:rPr>
      </w:pPr>
      <w:r w:rsidRPr="007A748E">
        <w:rPr>
          <w:rFonts w:asciiTheme="minorHAnsi" w:eastAsia="Calibri" w:hAnsiTheme="minorHAnsi" w:cstheme="minorHAnsi"/>
          <w:i/>
          <w:iCs/>
          <w:sz w:val="24"/>
          <w:szCs w:val="24"/>
          <w:lang w:eastAsia="en-GB"/>
        </w:rPr>
        <w:t>Care and Support Statutory Guidance, Department of Health, updated February 2017</w:t>
      </w:r>
    </w:p>
    <w:p w14:paraId="1E0A1932" w14:textId="77777777" w:rsidR="00EC49B1" w:rsidRPr="00CC7886" w:rsidRDefault="00EC49B1" w:rsidP="001D2E0D">
      <w:pPr>
        <w:pStyle w:val="NoSpacing"/>
        <w:rPr>
          <w:rFonts w:asciiTheme="minorHAnsi" w:hAnsiTheme="minorHAnsi" w:cstheme="minorHAnsi"/>
          <w:b/>
          <w:sz w:val="24"/>
          <w:szCs w:val="24"/>
        </w:rPr>
      </w:pPr>
    </w:p>
    <w:p w14:paraId="04754B24" w14:textId="77777777" w:rsidR="00EC49B1" w:rsidRDefault="00EC49B1" w:rsidP="001D2E0D">
      <w:pPr>
        <w:pStyle w:val="NoSpacing"/>
        <w:rPr>
          <w:rFonts w:asciiTheme="minorHAnsi" w:hAnsiTheme="minorHAnsi" w:cstheme="minorHAnsi"/>
          <w:b/>
          <w:sz w:val="24"/>
          <w:szCs w:val="24"/>
        </w:rPr>
      </w:pPr>
      <w:r w:rsidRPr="00CC7886">
        <w:rPr>
          <w:rFonts w:asciiTheme="minorHAnsi" w:hAnsiTheme="minorHAnsi" w:cstheme="minorHAnsi"/>
          <w:b/>
          <w:sz w:val="24"/>
          <w:szCs w:val="24"/>
        </w:rPr>
        <w:t>What does it mean to safeguard adults?</w:t>
      </w:r>
    </w:p>
    <w:p w14:paraId="1A75FED9" w14:textId="77777777" w:rsidR="007A748E" w:rsidRPr="00CC7886" w:rsidRDefault="007A748E" w:rsidP="001D2E0D">
      <w:pPr>
        <w:pStyle w:val="NoSpacing"/>
        <w:rPr>
          <w:rFonts w:asciiTheme="minorHAnsi" w:hAnsiTheme="minorHAnsi" w:cstheme="minorHAnsi"/>
          <w:b/>
          <w:sz w:val="24"/>
          <w:szCs w:val="24"/>
        </w:rPr>
      </w:pPr>
    </w:p>
    <w:p w14:paraId="22D04B7E" w14:textId="77777777" w:rsidR="008A35DB" w:rsidRPr="00CC7886" w:rsidRDefault="008A35DB" w:rsidP="001D2E0D">
      <w:pPr>
        <w:pStyle w:val="NoSpacing"/>
        <w:numPr>
          <w:ilvl w:val="0"/>
          <w:numId w:val="4"/>
        </w:numPr>
        <w:jc w:val="both"/>
        <w:rPr>
          <w:rFonts w:asciiTheme="minorHAnsi" w:hAnsiTheme="minorHAnsi" w:cstheme="minorHAnsi"/>
          <w:sz w:val="24"/>
          <w:szCs w:val="24"/>
        </w:rPr>
      </w:pPr>
      <w:r w:rsidRPr="00CC7886">
        <w:rPr>
          <w:rFonts w:asciiTheme="minorHAnsi" w:hAnsiTheme="minorHAnsi" w:cstheme="minorHAnsi"/>
          <w:sz w:val="24"/>
          <w:szCs w:val="24"/>
        </w:rPr>
        <w:t xml:space="preserve">All adults should be able to live free from fear and harm. But some may find it hard to get the help and support they need to stop abuse. </w:t>
      </w:r>
    </w:p>
    <w:p w14:paraId="2BECE915" w14:textId="77777777" w:rsidR="008A35DB" w:rsidRPr="00CC7886" w:rsidRDefault="008A35DB" w:rsidP="001D2E0D">
      <w:pPr>
        <w:pStyle w:val="NoSpacing"/>
        <w:jc w:val="both"/>
        <w:rPr>
          <w:rFonts w:asciiTheme="minorHAnsi" w:hAnsiTheme="minorHAnsi" w:cstheme="minorHAnsi"/>
          <w:sz w:val="24"/>
          <w:szCs w:val="24"/>
        </w:rPr>
      </w:pPr>
    </w:p>
    <w:p w14:paraId="3AB688F8" w14:textId="77777777" w:rsidR="008A35DB" w:rsidRPr="00CC7886" w:rsidRDefault="008A35DB" w:rsidP="001D2E0D">
      <w:pPr>
        <w:pStyle w:val="NoSpacing"/>
        <w:numPr>
          <w:ilvl w:val="0"/>
          <w:numId w:val="4"/>
        </w:numPr>
        <w:jc w:val="both"/>
        <w:rPr>
          <w:rFonts w:asciiTheme="minorHAnsi" w:hAnsiTheme="minorHAnsi" w:cstheme="minorHAnsi"/>
          <w:sz w:val="24"/>
          <w:szCs w:val="24"/>
        </w:rPr>
      </w:pPr>
      <w:r w:rsidRPr="00CC7886">
        <w:rPr>
          <w:rFonts w:asciiTheme="minorHAnsi" w:hAnsiTheme="minorHAnsi" w:cstheme="minorHAnsi"/>
          <w:sz w:val="24"/>
          <w:szCs w:val="24"/>
        </w:rPr>
        <w:t>An adult may be unable to protect themselves from harm or exploitation due to many reasons, including their mental or physical incapacity, sensory loss or physical or learning disabilities. This could be an adult who is usually able to protect themselves from harm but maybe unable to do so because of an accident, disability, frailty, addiction or illness.</w:t>
      </w:r>
    </w:p>
    <w:p w14:paraId="07B170BB" w14:textId="77777777" w:rsidR="008A35DB" w:rsidRPr="00CC7886" w:rsidRDefault="008A35DB" w:rsidP="001D2E0D">
      <w:pPr>
        <w:pStyle w:val="NoSpacing"/>
        <w:rPr>
          <w:rFonts w:asciiTheme="minorHAnsi" w:hAnsiTheme="minorHAnsi" w:cstheme="minorHAnsi"/>
          <w:b/>
          <w:sz w:val="24"/>
          <w:szCs w:val="24"/>
        </w:rPr>
      </w:pPr>
    </w:p>
    <w:p w14:paraId="3D3E7938" w14:textId="72561863" w:rsidR="008A35DB" w:rsidRDefault="007A748E" w:rsidP="001D2E0D">
      <w:pPr>
        <w:pStyle w:val="ListParagraph"/>
        <w:numPr>
          <w:ilvl w:val="0"/>
          <w:numId w:val="4"/>
        </w:numPr>
        <w:spacing w:after="0" w:line="240" w:lineRule="auto"/>
        <w:jc w:val="both"/>
        <w:rPr>
          <w:rFonts w:asciiTheme="minorHAnsi" w:hAnsiTheme="minorHAnsi" w:cstheme="minorHAnsi"/>
          <w:sz w:val="24"/>
          <w:szCs w:val="24"/>
        </w:rPr>
      </w:pPr>
      <w:r>
        <w:rPr>
          <w:rFonts w:asciiTheme="minorHAnsi" w:hAnsiTheme="minorHAnsi" w:cstheme="minorHAnsi"/>
          <w:sz w:val="24"/>
          <w:szCs w:val="24"/>
        </w:rPr>
        <w:t>Crossroads Counselling</w:t>
      </w:r>
      <w:r w:rsidR="008A35DB" w:rsidRPr="00CC7886">
        <w:rPr>
          <w:rFonts w:asciiTheme="minorHAnsi" w:hAnsiTheme="minorHAnsi" w:cstheme="minorHAnsi"/>
          <w:color w:val="FF0000"/>
          <w:sz w:val="24"/>
          <w:szCs w:val="24"/>
        </w:rPr>
        <w:t xml:space="preserve"> </w:t>
      </w:r>
      <w:r w:rsidR="008A35DB" w:rsidRPr="00CC7886">
        <w:rPr>
          <w:rFonts w:asciiTheme="minorHAnsi" w:hAnsiTheme="minorHAnsi" w:cstheme="minorHAnsi"/>
          <w:sz w:val="24"/>
          <w:szCs w:val="24"/>
        </w:rPr>
        <w:t>adheres to following the six key principles that underpin safeguarding work (See Care Act guidance)</w:t>
      </w:r>
      <w:r>
        <w:rPr>
          <w:rFonts w:asciiTheme="minorHAnsi" w:hAnsiTheme="minorHAnsi" w:cstheme="minorHAnsi"/>
          <w:sz w:val="24"/>
          <w:szCs w:val="24"/>
        </w:rPr>
        <w:t>:</w:t>
      </w:r>
    </w:p>
    <w:p w14:paraId="18F1A37E" w14:textId="77777777" w:rsidR="007A748E" w:rsidRPr="007A748E" w:rsidRDefault="007A748E" w:rsidP="001D2E0D">
      <w:pPr>
        <w:spacing w:after="0" w:line="240" w:lineRule="auto"/>
        <w:jc w:val="both"/>
        <w:rPr>
          <w:rFonts w:asciiTheme="minorHAnsi" w:hAnsiTheme="minorHAnsi" w:cstheme="minorHAnsi"/>
          <w:sz w:val="24"/>
          <w:szCs w:val="24"/>
        </w:rPr>
      </w:pPr>
    </w:p>
    <w:p w14:paraId="20BD3788" w14:textId="77777777" w:rsidR="008A35DB" w:rsidRPr="00CC7886" w:rsidRDefault="008A35DB" w:rsidP="001D2E0D">
      <w:pPr>
        <w:pStyle w:val="ListParagraph"/>
        <w:numPr>
          <w:ilvl w:val="0"/>
          <w:numId w:val="8"/>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Empowerment</w:t>
      </w:r>
    </w:p>
    <w:p w14:paraId="16081C3F" w14:textId="77777777" w:rsidR="008A35DB" w:rsidRPr="00CC7886" w:rsidRDefault="008A35DB" w:rsidP="001D2E0D">
      <w:pPr>
        <w:pStyle w:val="ListParagraph"/>
        <w:numPr>
          <w:ilvl w:val="0"/>
          <w:numId w:val="8"/>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Prevention</w:t>
      </w:r>
    </w:p>
    <w:p w14:paraId="50306D6F" w14:textId="77777777" w:rsidR="008A35DB" w:rsidRPr="00CC7886" w:rsidRDefault="008A35DB" w:rsidP="001D2E0D">
      <w:pPr>
        <w:pStyle w:val="ListParagraph"/>
        <w:numPr>
          <w:ilvl w:val="0"/>
          <w:numId w:val="8"/>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Proportionality</w:t>
      </w:r>
    </w:p>
    <w:p w14:paraId="6CE31F47" w14:textId="77777777" w:rsidR="008A35DB" w:rsidRPr="00CC7886" w:rsidRDefault="008A35DB" w:rsidP="001D2E0D">
      <w:pPr>
        <w:pStyle w:val="ListParagraph"/>
        <w:numPr>
          <w:ilvl w:val="0"/>
          <w:numId w:val="8"/>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Protection</w:t>
      </w:r>
    </w:p>
    <w:p w14:paraId="6033CC78" w14:textId="77777777" w:rsidR="008A35DB" w:rsidRPr="00CC7886" w:rsidRDefault="008A35DB" w:rsidP="001D2E0D">
      <w:pPr>
        <w:pStyle w:val="ListParagraph"/>
        <w:numPr>
          <w:ilvl w:val="0"/>
          <w:numId w:val="8"/>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Partnership</w:t>
      </w:r>
    </w:p>
    <w:p w14:paraId="3E38042A" w14:textId="77777777" w:rsidR="008A35DB" w:rsidRPr="00CC7886" w:rsidRDefault="008A35DB" w:rsidP="001D2E0D">
      <w:pPr>
        <w:pStyle w:val="ListParagraph"/>
        <w:numPr>
          <w:ilvl w:val="0"/>
          <w:numId w:val="8"/>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Accountability</w:t>
      </w:r>
    </w:p>
    <w:p w14:paraId="0604A0AB" w14:textId="77777777" w:rsidR="008A35DB" w:rsidRPr="00CC7886" w:rsidRDefault="008A35DB" w:rsidP="001D2E0D">
      <w:pPr>
        <w:pStyle w:val="NoSpacing"/>
        <w:rPr>
          <w:rFonts w:asciiTheme="minorHAnsi" w:hAnsiTheme="minorHAnsi" w:cstheme="minorHAnsi"/>
          <w:sz w:val="24"/>
          <w:szCs w:val="24"/>
        </w:rPr>
      </w:pPr>
    </w:p>
    <w:p w14:paraId="2CE6FD76" w14:textId="3C906038" w:rsidR="008A35DB" w:rsidRPr="00CC7886" w:rsidRDefault="007A748E" w:rsidP="001D2E0D">
      <w:pPr>
        <w:pStyle w:val="NoSpacing"/>
        <w:numPr>
          <w:ilvl w:val="0"/>
          <w:numId w:val="4"/>
        </w:numPr>
        <w:rPr>
          <w:rFonts w:asciiTheme="minorHAnsi" w:hAnsiTheme="minorHAnsi" w:cstheme="minorHAnsi"/>
          <w:sz w:val="24"/>
          <w:szCs w:val="24"/>
        </w:rPr>
      </w:pPr>
      <w:r>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will not tolerate the abuse of adults</w:t>
      </w:r>
      <w:r>
        <w:rPr>
          <w:rFonts w:asciiTheme="minorHAnsi" w:hAnsiTheme="minorHAnsi" w:cstheme="minorHAnsi"/>
          <w:sz w:val="24"/>
          <w:szCs w:val="24"/>
        </w:rPr>
        <w:t>. S</w:t>
      </w:r>
      <w:r w:rsidR="008A35DB" w:rsidRPr="00CC7886">
        <w:rPr>
          <w:rFonts w:asciiTheme="minorHAnsi" w:hAnsiTheme="minorHAnsi" w:cstheme="minorHAnsi"/>
          <w:color w:val="000000"/>
          <w:sz w:val="24"/>
          <w:szCs w:val="24"/>
        </w:rPr>
        <w:t>taff and volunteers</w:t>
      </w:r>
      <w:r w:rsidR="008A35DB" w:rsidRPr="00CC7886">
        <w:rPr>
          <w:rFonts w:asciiTheme="minorHAnsi" w:hAnsiTheme="minorHAnsi" w:cstheme="minorHAnsi"/>
          <w:sz w:val="24"/>
          <w:szCs w:val="24"/>
        </w:rPr>
        <w:t xml:space="preserve"> should ensure that their work reflects the principles above and ensure the adult with care and support needs is involved in their decisions and informed consent is obtained. </w:t>
      </w:r>
      <w:r>
        <w:rPr>
          <w:rFonts w:asciiTheme="minorHAnsi" w:hAnsiTheme="minorHAnsi" w:cstheme="minorHAnsi"/>
          <w:sz w:val="24"/>
          <w:szCs w:val="24"/>
        </w:rPr>
        <w:t>Crossroads Counselling</w:t>
      </w:r>
      <w:r w:rsidR="00417175" w:rsidRP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 xml:space="preserve">will ensure that the safeguarding action agreed is the least intrusive response to the risk. Partners from the community should be involved in any safeguarding work in preventing, detecting and reporting neglect and abuse. </w:t>
      </w:r>
      <w:r>
        <w:rPr>
          <w:rFonts w:asciiTheme="minorHAnsi" w:hAnsiTheme="minorHAnsi" w:cstheme="minorHAnsi"/>
          <w:sz w:val="24"/>
          <w:szCs w:val="24"/>
        </w:rPr>
        <w:t>Crossroads Counselling</w:t>
      </w:r>
      <w:r w:rsidR="008A35DB" w:rsidRPr="00CC7886">
        <w:rPr>
          <w:rFonts w:asciiTheme="minorHAnsi" w:hAnsiTheme="minorHAnsi" w:cstheme="minorHAnsi"/>
          <w:sz w:val="24"/>
          <w:szCs w:val="24"/>
        </w:rPr>
        <w:t xml:space="preserve"> will be transparent and accountable in delivering safeguarding actions. </w:t>
      </w:r>
    </w:p>
    <w:p w14:paraId="08C9131F" w14:textId="77777777" w:rsidR="00EC49B1" w:rsidRPr="00CC7886" w:rsidRDefault="00EC49B1" w:rsidP="001D2E0D">
      <w:pPr>
        <w:pStyle w:val="NoSpacing"/>
        <w:rPr>
          <w:rFonts w:asciiTheme="minorHAnsi" w:hAnsiTheme="minorHAnsi" w:cstheme="minorHAnsi"/>
          <w:b/>
          <w:sz w:val="24"/>
          <w:szCs w:val="24"/>
        </w:rPr>
      </w:pPr>
    </w:p>
    <w:p w14:paraId="24EF467C" w14:textId="77777777" w:rsidR="008A35DB" w:rsidRDefault="008A35DB" w:rsidP="001D2E0D">
      <w:pPr>
        <w:pStyle w:val="NoSpacing"/>
        <w:rPr>
          <w:rFonts w:asciiTheme="minorHAnsi" w:hAnsiTheme="minorHAnsi" w:cstheme="minorHAnsi"/>
          <w:b/>
          <w:sz w:val="24"/>
          <w:szCs w:val="24"/>
        </w:rPr>
      </w:pPr>
      <w:r w:rsidRPr="00CC7886">
        <w:rPr>
          <w:rFonts w:asciiTheme="minorHAnsi" w:hAnsiTheme="minorHAnsi" w:cstheme="minorHAnsi"/>
          <w:b/>
          <w:sz w:val="24"/>
          <w:szCs w:val="24"/>
        </w:rPr>
        <w:t>What is Making Safeguarding Personal (MSP)?</w:t>
      </w:r>
    </w:p>
    <w:p w14:paraId="5E7CB443" w14:textId="77777777" w:rsidR="007A748E" w:rsidRPr="00CC7886" w:rsidRDefault="007A748E" w:rsidP="001D2E0D">
      <w:pPr>
        <w:pStyle w:val="NoSpacing"/>
        <w:rPr>
          <w:rFonts w:asciiTheme="minorHAnsi" w:hAnsiTheme="minorHAnsi" w:cstheme="minorHAnsi"/>
          <w:b/>
          <w:sz w:val="24"/>
          <w:szCs w:val="24"/>
        </w:rPr>
      </w:pPr>
    </w:p>
    <w:p w14:paraId="0A6FBBB2" w14:textId="77777777" w:rsidR="008A35DB" w:rsidRPr="00CC7886" w:rsidRDefault="008A35DB" w:rsidP="001D2E0D">
      <w:pPr>
        <w:pStyle w:val="NoSpacing"/>
        <w:numPr>
          <w:ilvl w:val="0"/>
          <w:numId w:val="4"/>
        </w:numPr>
        <w:rPr>
          <w:rFonts w:asciiTheme="minorHAnsi" w:hAnsiTheme="minorHAnsi" w:cstheme="minorHAnsi"/>
          <w:sz w:val="24"/>
          <w:szCs w:val="24"/>
        </w:rPr>
      </w:pPr>
      <w:r w:rsidRPr="00CC7886">
        <w:rPr>
          <w:rFonts w:asciiTheme="minorHAnsi" w:hAnsiTheme="minorHAnsi" w:cstheme="minorHAnsi"/>
          <w:sz w:val="24"/>
          <w:szCs w:val="24"/>
        </w:rPr>
        <w:t xml:space="preserve">MSP means a case should be person-led and outcome-focused. The individual should be involved in identifying how best to respond to their safeguarding situation by giving them more choice and control as well as improving quality of life, wellbeing and safety. </w:t>
      </w:r>
    </w:p>
    <w:p w14:paraId="7B805B6D" w14:textId="77777777" w:rsidR="008A35DB" w:rsidRPr="007A748E" w:rsidRDefault="008A35DB" w:rsidP="001D2E0D">
      <w:pPr>
        <w:pStyle w:val="NoSpacing"/>
        <w:rPr>
          <w:rFonts w:asciiTheme="minorHAnsi" w:hAnsiTheme="minorHAnsi" w:cstheme="minorHAnsi"/>
          <w:sz w:val="24"/>
          <w:szCs w:val="24"/>
        </w:rPr>
      </w:pPr>
    </w:p>
    <w:p w14:paraId="184F821A" w14:textId="17328521" w:rsidR="00C36A9F" w:rsidRPr="00C36A9F" w:rsidRDefault="007A748E" w:rsidP="001D2E0D">
      <w:pPr>
        <w:pStyle w:val="NoSpacing"/>
        <w:numPr>
          <w:ilvl w:val="0"/>
          <w:numId w:val="4"/>
        </w:numPr>
        <w:rPr>
          <w:rFonts w:asciiTheme="minorHAnsi" w:hAnsiTheme="minorHAnsi" w:cstheme="minorHAnsi"/>
          <w:sz w:val="24"/>
          <w:szCs w:val="24"/>
        </w:rPr>
      </w:pPr>
      <w:r w:rsidRPr="00C36A9F">
        <w:rPr>
          <w:rFonts w:asciiTheme="minorHAnsi" w:hAnsiTheme="minorHAnsi" w:cstheme="minorHAnsi"/>
          <w:sz w:val="24"/>
          <w:szCs w:val="24"/>
        </w:rPr>
        <w:t>Crossroads Counselling</w:t>
      </w:r>
      <w:r w:rsidR="008A35DB" w:rsidRPr="00C36A9F">
        <w:rPr>
          <w:rFonts w:asciiTheme="minorHAnsi" w:hAnsiTheme="minorHAnsi" w:cstheme="minorHAnsi"/>
          <w:color w:val="FF0000"/>
          <w:sz w:val="24"/>
          <w:szCs w:val="24"/>
        </w:rPr>
        <w:t xml:space="preserve"> </w:t>
      </w:r>
      <w:r w:rsidR="008A35DB" w:rsidRPr="00C36A9F">
        <w:rPr>
          <w:rFonts w:asciiTheme="minorHAnsi" w:hAnsiTheme="minorHAnsi" w:cstheme="minorHAnsi"/>
          <w:sz w:val="24"/>
          <w:szCs w:val="24"/>
        </w:rPr>
        <w:t xml:space="preserve">will not tolerate the abuse of adults. </w:t>
      </w:r>
      <w:r w:rsidRPr="00C36A9F">
        <w:rPr>
          <w:rFonts w:asciiTheme="minorHAnsi" w:hAnsiTheme="minorHAnsi" w:cstheme="minorHAnsi"/>
          <w:sz w:val="24"/>
          <w:szCs w:val="24"/>
        </w:rPr>
        <w:t>Crossroads Counselling</w:t>
      </w:r>
      <w:r w:rsidR="008A35DB" w:rsidRPr="00C36A9F">
        <w:rPr>
          <w:rFonts w:asciiTheme="minorHAnsi" w:hAnsiTheme="minorHAnsi" w:cstheme="minorHAnsi"/>
          <w:sz w:val="24"/>
          <w:szCs w:val="24"/>
        </w:rPr>
        <w:t xml:space="preserve"> will ensure that adults are involved in their safeguarding arrangements and each individual is dealt with on a case by case basis. As adults may have different preferences, histories and life</w:t>
      </w:r>
      <w:r w:rsidR="00EC4326" w:rsidRPr="00C36A9F">
        <w:rPr>
          <w:rFonts w:asciiTheme="minorHAnsi" w:hAnsiTheme="minorHAnsi" w:cstheme="minorHAnsi"/>
          <w:sz w:val="24"/>
          <w:szCs w:val="24"/>
        </w:rPr>
        <w:t>-</w:t>
      </w:r>
      <w:r w:rsidR="008A35DB" w:rsidRPr="00C36A9F">
        <w:rPr>
          <w:rFonts w:asciiTheme="minorHAnsi" w:hAnsiTheme="minorHAnsi" w:cstheme="minorHAnsi"/>
          <w:sz w:val="24"/>
          <w:szCs w:val="24"/>
        </w:rPr>
        <w:t>styles, the same process may not work for all.</w:t>
      </w:r>
      <w:r w:rsidR="00C36A9F" w:rsidRPr="00C36A9F">
        <w:rPr>
          <w:rFonts w:asciiTheme="minorHAnsi" w:hAnsiTheme="minorHAnsi" w:cstheme="minorHAnsi"/>
          <w:sz w:val="24"/>
          <w:szCs w:val="24"/>
        </w:rPr>
        <w:br w:type="page"/>
      </w:r>
    </w:p>
    <w:p w14:paraId="0603338A" w14:textId="77777777" w:rsidR="008A35DB" w:rsidRDefault="008A35DB" w:rsidP="001D2E0D">
      <w:pPr>
        <w:pStyle w:val="NoSpacing"/>
        <w:keepNext/>
        <w:rPr>
          <w:rFonts w:asciiTheme="minorHAnsi" w:hAnsiTheme="minorHAnsi" w:cstheme="minorHAnsi"/>
          <w:b/>
          <w:sz w:val="24"/>
          <w:szCs w:val="24"/>
        </w:rPr>
      </w:pPr>
      <w:r w:rsidRPr="00CC7886">
        <w:rPr>
          <w:rFonts w:asciiTheme="minorHAnsi" w:hAnsiTheme="minorHAnsi" w:cstheme="minorHAnsi"/>
          <w:b/>
          <w:sz w:val="24"/>
          <w:szCs w:val="24"/>
        </w:rPr>
        <w:lastRenderedPageBreak/>
        <w:t>Who do adult safeguarding duties apply to?</w:t>
      </w:r>
    </w:p>
    <w:p w14:paraId="312187BF" w14:textId="77777777" w:rsidR="00C36A9F" w:rsidRPr="00CC7886" w:rsidRDefault="00C36A9F" w:rsidP="001D2E0D">
      <w:pPr>
        <w:pStyle w:val="NoSpacing"/>
        <w:keepNext/>
        <w:rPr>
          <w:rFonts w:asciiTheme="minorHAnsi" w:hAnsiTheme="minorHAnsi" w:cstheme="minorHAnsi"/>
          <w:b/>
          <w:sz w:val="24"/>
          <w:szCs w:val="24"/>
        </w:rPr>
      </w:pPr>
    </w:p>
    <w:p w14:paraId="43DCE623" w14:textId="77777777" w:rsidR="008A35DB" w:rsidRDefault="008A35DB" w:rsidP="001D2E0D">
      <w:pPr>
        <w:pStyle w:val="ListParagraph"/>
        <w:keepNext/>
        <w:numPr>
          <w:ilvl w:val="0"/>
          <w:numId w:val="4"/>
        </w:numPr>
        <w:spacing w:after="0" w:line="240" w:lineRule="auto"/>
        <w:jc w:val="both"/>
        <w:rPr>
          <w:rFonts w:asciiTheme="minorHAnsi" w:hAnsiTheme="minorHAnsi" w:cstheme="minorHAnsi"/>
          <w:sz w:val="24"/>
          <w:szCs w:val="24"/>
        </w:rPr>
      </w:pPr>
      <w:r w:rsidRPr="00CC7886">
        <w:rPr>
          <w:rFonts w:asciiTheme="minorHAnsi" w:hAnsiTheme="minorHAnsi" w:cstheme="minorHAnsi"/>
          <w:sz w:val="24"/>
          <w:szCs w:val="24"/>
        </w:rPr>
        <w:t xml:space="preserve">The Care Act 2014 sets out that adult safeguarding duties apply to </w:t>
      </w:r>
      <w:r w:rsidRPr="00CC7886">
        <w:rPr>
          <w:rFonts w:asciiTheme="minorHAnsi" w:hAnsiTheme="minorHAnsi" w:cstheme="minorHAnsi"/>
          <w:i/>
          <w:sz w:val="24"/>
          <w:szCs w:val="24"/>
        </w:rPr>
        <w:t>any</w:t>
      </w:r>
      <w:r w:rsidRPr="00CC7886">
        <w:rPr>
          <w:rFonts w:asciiTheme="minorHAnsi" w:hAnsiTheme="minorHAnsi" w:cstheme="minorHAnsi"/>
          <w:sz w:val="24"/>
          <w:szCs w:val="24"/>
        </w:rPr>
        <w:t xml:space="preserve"> adult who:</w:t>
      </w:r>
    </w:p>
    <w:p w14:paraId="282D9CEE" w14:textId="77777777" w:rsidR="00C36A9F" w:rsidRPr="00CC7886" w:rsidRDefault="00C36A9F" w:rsidP="001D2E0D">
      <w:pPr>
        <w:pStyle w:val="ListParagraph"/>
        <w:keepNext/>
        <w:spacing w:after="0" w:line="240" w:lineRule="auto"/>
        <w:ind w:left="360"/>
        <w:jc w:val="both"/>
        <w:rPr>
          <w:rFonts w:asciiTheme="minorHAnsi" w:hAnsiTheme="minorHAnsi" w:cstheme="minorHAnsi"/>
          <w:sz w:val="24"/>
          <w:szCs w:val="24"/>
        </w:rPr>
      </w:pPr>
    </w:p>
    <w:p w14:paraId="0C759E9D" w14:textId="77777777" w:rsidR="008A35DB" w:rsidRPr="00CC7886" w:rsidRDefault="008A35DB" w:rsidP="001D2E0D">
      <w:pPr>
        <w:numPr>
          <w:ilvl w:val="0"/>
          <w:numId w:val="7"/>
        </w:numPr>
        <w:spacing w:after="0" w:line="240" w:lineRule="auto"/>
        <w:jc w:val="both"/>
        <w:rPr>
          <w:rFonts w:asciiTheme="minorHAnsi" w:hAnsiTheme="minorHAnsi" w:cstheme="minorHAnsi"/>
          <w:sz w:val="24"/>
          <w:szCs w:val="24"/>
        </w:rPr>
      </w:pPr>
      <w:r w:rsidRPr="00CC7886">
        <w:rPr>
          <w:rFonts w:asciiTheme="minorHAnsi" w:hAnsiTheme="minorHAnsi" w:cstheme="minorHAnsi"/>
          <w:sz w:val="24"/>
          <w:szCs w:val="24"/>
        </w:rPr>
        <w:t>has care and support needs, and</w:t>
      </w:r>
    </w:p>
    <w:p w14:paraId="1752B4F8" w14:textId="77777777" w:rsidR="008A35DB" w:rsidRPr="00CC7886" w:rsidRDefault="008A35DB" w:rsidP="001D2E0D">
      <w:pPr>
        <w:numPr>
          <w:ilvl w:val="0"/>
          <w:numId w:val="7"/>
        </w:numPr>
        <w:spacing w:after="0" w:line="240" w:lineRule="auto"/>
        <w:jc w:val="both"/>
        <w:rPr>
          <w:rFonts w:asciiTheme="minorHAnsi" w:hAnsiTheme="minorHAnsi" w:cstheme="minorHAnsi"/>
          <w:sz w:val="24"/>
          <w:szCs w:val="24"/>
        </w:rPr>
      </w:pPr>
      <w:r w:rsidRPr="00CC7886">
        <w:rPr>
          <w:rFonts w:asciiTheme="minorHAnsi" w:hAnsiTheme="minorHAnsi" w:cstheme="minorHAnsi"/>
          <w:sz w:val="24"/>
          <w:szCs w:val="24"/>
        </w:rPr>
        <w:t>is experiencing, or is at risk of, abuse and neglect, and</w:t>
      </w:r>
    </w:p>
    <w:p w14:paraId="5AF54FF4" w14:textId="77777777" w:rsidR="008A35DB" w:rsidRPr="00CC7886" w:rsidRDefault="008A35DB" w:rsidP="001D2E0D">
      <w:pPr>
        <w:numPr>
          <w:ilvl w:val="0"/>
          <w:numId w:val="7"/>
        </w:numPr>
        <w:spacing w:after="0" w:line="240" w:lineRule="auto"/>
        <w:jc w:val="both"/>
        <w:rPr>
          <w:rFonts w:asciiTheme="minorHAnsi" w:hAnsiTheme="minorHAnsi" w:cstheme="minorHAnsi"/>
          <w:sz w:val="24"/>
          <w:szCs w:val="24"/>
        </w:rPr>
      </w:pPr>
      <w:r w:rsidRPr="00CC7886">
        <w:rPr>
          <w:rFonts w:asciiTheme="minorHAnsi" w:hAnsiTheme="minorHAnsi" w:cstheme="minorHAnsi"/>
          <w:sz w:val="24"/>
          <w:szCs w:val="24"/>
        </w:rPr>
        <w:t xml:space="preserve">is unable to protect themselves from either the risk of, or the experience of abuse or neglect, because of those needs. </w:t>
      </w:r>
    </w:p>
    <w:p w14:paraId="4C8B3D83" w14:textId="77777777" w:rsidR="00EC49B1" w:rsidRPr="00CC7886" w:rsidRDefault="00EC49B1" w:rsidP="001D2E0D">
      <w:pPr>
        <w:spacing w:after="0" w:line="240" w:lineRule="auto"/>
        <w:jc w:val="both"/>
        <w:rPr>
          <w:rFonts w:asciiTheme="minorHAnsi" w:hAnsiTheme="minorHAnsi" w:cstheme="minorHAnsi"/>
          <w:sz w:val="24"/>
          <w:szCs w:val="24"/>
        </w:rPr>
      </w:pPr>
    </w:p>
    <w:p w14:paraId="33D21BBE" w14:textId="77777777" w:rsidR="008A35DB" w:rsidRDefault="008A35DB" w:rsidP="001D2E0D">
      <w:pPr>
        <w:spacing w:after="0" w:line="240" w:lineRule="auto"/>
        <w:jc w:val="both"/>
        <w:rPr>
          <w:rFonts w:asciiTheme="minorHAnsi" w:hAnsiTheme="minorHAnsi" w:cstheme="minorHAnsi"/>
          <w:b/>
          <w:sz w:val="24"/>
          <w:szCs w:val="24"/>
        </w:rPr>
      </w:pPr>
      <w:r w:rsidRPr="00CC7886">
        <w:rPr>
          <w:rFonts w:asciiTheme="minorHAnsi" w:hAnsiTheme="minorHAnsi" w:cstheme="minorHAnsi"/>
          <w:b/>
          <w:sz w:val="24"/>
          <w:szCs w:val="24"/>
        </w:rPr>
        <w:t>Who do I go to if I am concerned?</w:t>
      </w:r>
    </w:p>
    <w:p w14:paraId="49EFFB4B" w14:textId="77777777" w:rsidR="00C36A9F" w:rsidRPr="00CC7886" w:rsidRDefault="00C36A9F" w:rsidP="001D2E0D">
      <w:pPr>
        <w:spacing w:after="0" w:line="240" w:lineRule="auto"/>
        <w:jc w:val="both"/>
        <w:rPr>
          <w:rFonts w:asciiTheme="minorHAnsi" w:hAnsiTheme="minorHAnsi" w:cstheme="minorHAnsi"/>
          <w:b/>
          <w:sz w:val="24"/>
          <w:szCs w:val="24"/>
        </w:rPr>
      </w:pPr>
    </w:p>
    <w:p w14:paraId="1E7F0F35" w14:textId="424622DD" w:rsidR="008A35DB" w:rsidRPr="00C36A9F" w:rsidRDefault="008A35DB" w:rsidP="001D2E0D">
      <w:pPr>
        <w:pStyle w:val="ListParagraph"/>
        <w:numPr>
          <w:ilvl w:val="0"/>
          <w:numId w:val="4"/>
        </w:numPr>
        <w:spacing w:after="0" w:line="240" w:lineRule="auto"/>
        <w:rPr>
          <w:rFonts w:asciiTheme="minorHAnsi" w:hAnsiTheme="minorHAnsi" w:cstheme="minorHAnsi"/>
          <w:sz w:val="24"/>
          <w:szCs w:val="24"/>
        </w:rPr>
      </w:pPr>
      <w:r w:rsidRPr="00C36A9F">
        <w:rPr>
          <w:rFonts w:asciiTheme="minorHAnsi" w:hAnsiTheme="minorHAnsi" w:cstheme="minorHAnsi"/>
          <w:sz w:val="24"/>
          <w:szCs w:val="24"/>
        </w:rPr>
        <w:t xml:space="preserve">The named responsible person for safeguarding duties for </w:t>
      </w:r>
      <w:r w:rsidR="007A748E" w:rsidRPr="00C36A9F">
        <w:rPr>
          <w:rFonts w:asciiTheme="minorHAnsi" w:hAnsiTheme="minorHAnsi" w:cstheme="minorHAnsi"/>
          <w:sz w:val="24"/>
          <w:szCs w:val="24"/>
        </w:rPr>
        <w:t>Crossroads Counselling</w:t>
      </w:r>
      <w:r w:rsidR="00417175" w:rsidRPr="00C36A9F">
        <w:rPr>
          <w:rFonts w:asciiTheme="minorHAnsi" w:hAnsiTheme="minorHAnsi" w:cstheme="minorHAnsi"/>
          <w:sz w:val="24"/>
          <w:szCs w:val="24"/>
        </w:rPr>
        <w:t xml:space="preserve"> </w:t>
      </w:r>
      <w:r w:rsidRPr="00C36A9F">
        <w:rPr>
          <w:rFonts w:asciiTheme="minorHAnsi" w:hAnsiTheme="minorHAnsi" w:cstheme="minorHAnsi"/>
          <w:sz w:val="24"/>
          <w:szCs w:val="24"/>
        </w:rPr>
        <w:t xml:space="preserve">is </w:t>
      </w:r>
      <w:r w:rsidR="00BF41D5" w:rsidRPr="00C36A9F">
        <w:rPr>
          <w:rFonts w:asciiTheme="minorHAnsi" w:hAnsiTheme="minorHAnsi" w:cstheme="minorHAnsi"/>
          <w:sz w:val="24"/>
          <w:szCs w:val="24"/>
        </w:rPr>
        <w:t xml:space="preserve">Helen Windsor </w:t>
      </w:r>
      <w:hyperlink r:id="rId8" w:history="1">
        <w:r w:rsidR="00C36A9F" w:rsidRPr="00C36A9F">
          <w:rPr>
            <w:rStyle w:val="Hyperlink"/>
            <w:sz w:val="24"/>
            <w:szCs w:val="24"/>
          </w:rPr>
          <w:t>helen@crossroadscounselling.org</w:t>
        </w:r>
      </w:hyperlink>
      <w:r w:rsidR="00BF41D5" w:rsidRPr="00C36A9F">
        <w:rPr>
          <w:rFonts w:asciiTheme="minorHAnsi" w:hAnsiTheme="minorHAnsi" w:cstheme="minorHAnsi"/>
          <w:sz w:val="24"/>
          <w:szCs w:val="24"/>
        </w:rPr>
        <w:t xml:space="preserve">, </w:t>
      </w:r>
      <w:r w:rsidR="00417175" w:rsidRPr="00C36A9F">
        <w:rPr>
          <w:rFonts w:asciiTheme="minorHAnsi" w:hAnsiTheme="minorHAnsi" w:cstheme="minorHAnsi"/>
          <w:sz w:val="24"/>
          <w:szCs w:val="24"/>
        </w:rPr>
        <w:t>or telephone</w:t>
      </w:r>
      <w:r w:rsidR="007231C5" w:rsidRPr="00C36A9F">
        <w:rPr>
          <w:rFonts w:asciiTheme="minorHAnsi" w:hAnsiTheme="minorHAnsi" w:cstheme="minorHAnsi"/>
          <w:sz w:val="24"/>
          <w:szCs w:val="24"/>
        </w:rPr>
        <w:t xml:space="preserve"> 07364 191 827</w:t>
      </w:r>
      <w:r w:rsidRPr="00C36A9F">
        <w:rPr>
          <w:rFonts w:asciiTheme="minorHAnsi" w:hAnsiTheme="minorHAnsi" w:cstheme="minorHAnsi"/>
          <w:sz w:val="24"/>
          <w:szCs w:val="24"/>
        </w:rPr>
        <w:t>.</w:t>
      </w:r>
    </w:p>
    <w:p w14:paraId="0B772D2A" w14:textId="77777777" w:rsidR="00EC49B1" w:rsidRPr="00CC7886" w:rsidRDefault="00EC49B1" w:rsidP="001D2E0D">
      <w:pPr>
        <w:pStyle w:val="ListParagraph"/>
        <w:spacing w:after="0" w:line="240" w:lineRule="auto"/>
        <w:ind w:left="360"/>
        <w:rPr>
          <w:rFonts w:asciiTheme="minorHAnsi" w:hAnsiTheme="minorHAnsi" w:cstheme="minorHAnsi"/>
          <w:sz w:val="24"/>
          <w:szCs w:val="24"/>
        </w:rPr>
      </w:pPr>
    </w:p>
    <w:p w14:paraId="760C4D9E" w14:textId="3EE3943A" w:rsidR="008A35DB" w:rsidRPr="00CC7886" w:rsidRDefault="008A35DB" w:rsidP="001D2E0D">
      <w:pPr>
        <w:pStyle w:val="ListParagraph"/>
        <w:numPr>
          <w:ilvl w:val="0"/>
          <w:numId w:val="4"/>
        </w:numPr>
        <w:spacing w:after="0" w:line="240" w:lineRule="auto"/>
        <w:rPr>
          <w:rFonts w:asciiTheme="minorHAnsi" w:hAnsiTheme="minorHAnsi" w:cstheme="minorHAnsi"/>
          <w:color w:val="000000"/>
          <w:sz w:val="24"/>
          <w:szCs w:val="24"/>
          <w:lang w:eastAsia="en-GB"/>
        </w:rPr>
      </w:pPr>
      <w:r w:rsidRPr="00CC7886">
        <w:rPr>
          <w:rFonts w:asciiTheme="minorHAnsi" w:hAnsiTheme="minorHAnsi" w:cstheme="minorHAnsi"/>
          <w:color w:val="000000"/>
          <w:sz w:val="24"/>
          <w:szCs w:val="24"/>
        </w:rPr>
        <w:t xml:space="preserve">All staff and volunteers should contact </w:t>
      </w:r>
      <w:r w:rsidRPr="00CC7886">
        <w:rPr>
          <w:rFonts w:asciiTheme="minorHAnsi" w:hAnsiTheme="minorHAnsi" w:cstheme="minorHAnsi"/>
          <w:sz w:val="24"/>
          <w:szCs w:val="24"/>
        </w:rPr>
        <w:t xml:space="preserve">their supervisor in the first instance </w:t>
      </w:r>
      <w:r w:rsidRPr="00CC7886">
        <w:rPr>
          <w:rFonts w:asciiTheme="minorHAnsi" w:hAnsiTheme="minorHAnsi" w:cstheme="minorHAnsi"/>
          <w:color w:val="000000"/>
          <w:sz w:val="24"/>
          <w:szCs w:val="24"/>
        </w:rPr>
        <w:t>for any concerns/queries they have in regards to safeguarding adults.</w:t>
      </w:r>
      <w:r w:rsidRPr="00CC7886">
        <w:rPr>
          <w:rFonts w:asciiTheme="minorHAnsi" w:hAnsiTheme="minorHAnsi" w:cstheme="minorHAnsi"/>
          <w:color w:val="000000"/>
          <w:sz w:val="24"/>
          <w:szCs w:val="24"/>
          <w:lang w:eastAsia="en-GB"/>
        </w:rPr>
        <w:t xml:space="preserve"> </w:t>
      </w:r>
      <w:r w:rsidRPr="00BF41D5">
        <w:rPr>
          <w:rFonts w:asciiTheme="minorHAnsi" w:hAnsiTheme="minorHAnsi" w:cstheme="minorHAnsi"/>
          <w:color w:val="000000"/>
          <w:sz w:val="24"/>
          <w:szCs w:val="24"/>
          <w:lang w:eastAsia="en-GB"/>
        </w:rPr>
        <w:t>A log of the concern must be kept. (</w:t>
      </w:r>
      <w:r w:rsidR="00673B54" w:rsidRPr="00BF41D5">
        <w:rPr>
          <w:rFonts w:asciiTheme="minorHAnsi" w:hAnsiTheme="minorHAnsi" w:cstheme="minorHAnsi"/>
          <w:color w:val="000000"/>
          <w:sz w:val="24"/>
          <w:szCs w:val="24"/>
          <w:lang w:eastAsia="en-GB"/>
        </w:rPr>
        <w:t>Appendix B</w:t>
      </w:r>
      <w:r w:rsidRPr="00BF41D5">
        <w:rPr>
          <w:rFonts w:asciiTheme="minorHAnsi" w:hAnsiTheme="minorHAnsi" w:cstheme="minorHAnsi"/>
          <w:color w:val="000000"/>
          <w:sz w:val="24"/>
          <w:szCs w:val="24"/>
          <w:lang w:eastAsia="en-GB"/>
        </w:rPr>
        <w:t>)</w:t>
      </w:r>
      <w:r w:rsidRPr="00CC7886">
        <w:rPr>
          <w:rFonts w:asciiTheme="minorHAnsi" w:hAnsiTheme="minorHAnsi" w:cstheme="minorHAnsi"/>
          <w:color w:val="000000"/>
          <w:sz w:val="24"/>
          <w:szCs w:val="24"/>
          <w:lang w:eastAsia="en-GB"/>
        </w:rPr>
        <w:t xml:space="preserve"> If you cannot make contact with your supervisor, then the </w:t>
      </w:r>
      <w:r w:rsidR="00BF41D5">
        <w:rPr>
          <w:rFonts w:asciiTheme="minorHAnsi" w:hAnsiTheme="minorHAnsi" w:cstheme="minorHAnsi"/>
          <w:color w:val="000000"/>
          <w:sz w:val="24"/>
          <w:szCs w:val="24"/>
          <w:lang w:eastAsia="en-GB"/>
        </w:rPr>
        <w:t>Clinical Lead</w:t>
      </w:r>
      <w:r w:rsidR="00417175" w:rsidRPr="00CC7886">
        <w:rPr>
          <w:rFonts w:asciiTheme="minorHAnsi" w:hAnsiTheme="minorHAnsi" w:cstheme="minorHAnsi"/>
          <w:color w:val="000000"/>
          <w:sz w:val="24"/>
          <w:szCs w:val="24"/>
          <w:lang w:eastAsia="en-GB"/>
        </w:rPr>
        <w:t xml:space="preserve"> </w:t>
      </w:r>
      <w:r w:rsidRPr="00CC7886">
        <w:rPr>
          <w:rFonts w:asciiTheme="minorHAnsi" w:hAnsiTheme="minorHAnsi" w:cstheme="minorHAnsi"/>
          <w:color w:val="000000"/>
          <w:sz w:val="24"/>
          <w:szCs w:val="24"/>
          <w:lang w:eastAsia="en-GB"/>
        </w:rPr>
        <w:t>should be contacted.</w:t>
      </w:r>
    </w:p>
    <w:p w14:paraId="510A8A6D" w14:textId="77777777" w:rsidR="00EC49B1" w:rsidRPr="00CC7886" w:rsidRDefault="00EC49B1" w:rsidP="001D2E0D">
      <w:pPr>
        <w:pStyle w:val="ListParagraph"/>
        <w:spacing w:after="0" w:line="240" w:lineRule="auto"/>
        <w:rPr>
          <w:rFonts w:asciiTheme="minorHAnsi" w:hAnsiTheme="minorHAnsi" w:cstheme="minorHAnsi"/>
          <w:color w:val="000000"/>
          <w:sz w:val="24"/>
          <w:szCs w:val="24"/>
          <w:lang w:eastAsia="en-GB"/>
        </w:rPr>
      </w:pPr>
    </w:p>
    <w:p w14:paraId="1C6D6452" w14:textId="2FB455E9"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The</w:t>
      </w:r>
      <w:r w:rsidR="00BF41D5">
        <w:rPr>
          <w:rFonts w:asciiTheme="minorHAnsi" w:hAnsiTheme="minorHAnsi" w:cstheme="minorHAnsi"/>
          <w:sz w:val="24"/>
          <w:szCs w:val="24"/>
        </w:rPr>
        <w:t xml:space="preserve"> Clinical Lead</w:t>
      </w:r>
      <w:r w:rsidRPr="00CC7886">
        <w:rPr>
          <w:rFonts w:asciiTheme="minorHAnsi" w:hAnsiTheme="minorHAnsi" w:cstheme="minorHAnsi"/>
          <w:color w:val="FF0000"/>
          <w:sz w:val="24"/>
          <w:szCs w:val="24"/>
        </w:rPr>
        <w:t xml:space="preserve"> </w:t>
      </w:r>
      <w:r w:rsidRPr="00CC7886">
        <w:rPr>
          <w:rFonts w:asciiTheme="minorHAnsi" w:hAnsiTheme="minorHAnsi" w:cstheme="minorHAnsi"/>
          <w:sz w:val="24"/>
          <w:szCs w:val="24"/>
        </w:rPr>
        <w:t xml:space="preserve">will be responsible </w:t>
      </w:r>
      <w:r w:rsidR="00C36A9F">
        <w:rPr>
          <w:rFonts w:asciiTheme="minorHAnsi" w:hAnsiTheme="minorHAnsi" w:cstheme="minorHAnsi"/>
          <w:sz w:val="24"/>
          <w:szCs w:val="24"/>
        </w:rPr>
        <w:t>for</w:t>
      </w:r>
      <w:r w:rsidRPr="00CC7886">
        <w:rPr>
          <w:rFonts w:asciiTheme="minorHAnsi" w:hAnsiTheme="minorHAnsi" w:cstheme="minorHAnsi"/>
          <w:sz w:val="24"/>
          <w:szCs w:val="24"/>
        </w:rPr>
        <w:t xml:space="preserve"> mak</w:t>
      </w:r>
      <w:r w:rsidR="00C36A9F">
        <w:rPr>
          <w:rFonts w:asciiTheme="minorHAnsi" w:hAnsiTheme="minorHAnsi" w:cstheme="minorHAnsi"/>
          <w:sz w:val="24"/>
          <w:szCs w:val="24"/>
        </w:rPr>
        <w:t>ing</w:t>
      </w:r>
      <w:r w:rsidRPr="00CC7886">
        <w:rPr>
          <w:rFonts w:asciiTheme="minorHAnsi" w:hAnsiTheme="minorHAnsi" w:cstheme="minorHAnsi"/>
          <w:sz w:val="24"/>
          <w:szCs w:val="24"/>
        </w:rPr>
        <w:t xml:space="preserve"> decisions about notifying adult social services if required and consider alternative actions, where necessary. </w:t>
      </w:r>
    </w:p>
    <w:p w14:paraId="2BAE66C5" w14:textId="77777777" w:rsidR="00EC49B1" w:rsidRPr="00CC7886" w:rsidRDefault="00EC49B1" w:rsidP="001D2E0D">
      <w:pPr>
        <w:pStyle w:val="ListParagraph"/>
        <w:spacing w:after="0" w:line="240" w:lineRule="auto"/>
        <w:rPr>
          <w:rFonts w:asciiTheme="minorHAnsi" w:hAnsiTheme="minorHAnsi" w:cstheme="minorHAnsi"/>
          <w:sz w:val="24"/>
          <w:szCs w:val="24"/>
        </w:rPr>
      </w:pPr>
    </w:p>
    <w:p w14:paraId="5CA96A42" w14:textId="22E5CE6D" w:rsidR="008A35DB" w:rsidRPr="00CC7886" w:rsidRDefault="00014F05" w:rsidP="001D2E0D">
      <w:pPr>
        <w:pStyle w:val="ListParagraph"/>
        <w:numPr>
          <w:ilvl w:val="0"/>
          <w:numId w:val="4"/>
        </w:numPr>
        <w:spacing w:after="0" w:line="240" w:lineRule="auto"/>
        <w:rPr>
          <w:rFonts w:asciiTheme="minorHAnsi" w:hAnsiTheme="minorHAnsi" w:cstheme="minorHAnsi"/>
          <w:color w:val="000000"/>
          <w:sz w:val="24"/>
          <w:szCs w:val="24"/>
        </w:rPr>
      </w:pPr>
      <w:r w:rsidRPr="00CC7886">
        <w:rPr>
          <w:rFonts w:asciiTheme="minorHAnsi" w:hAnsiTheme="minorHAnsi" w:cstheme="minorHAnsi"/>
          <w:sz w:val="24"/>
          <w:szCs w:val="24"/>
        </w:rPr>
        <w:t xml:space="preserve">The </w:t>
      </w:r>
      <w:r w:rsidR="00BF41D5">
        <w:rPr>
          <w:rFonts w:asciiTheme="minorHAnsi" w:hAnsiTheme="minorHAnsi" w:cstheme="minorHAnsi"/>
          <w:sz w:val="24"/>
          <w:szCs w:val="24"/>
        </w:rPr>
        <w:t>Clinical Lead</w:t>
      </w:r>
      <w:r w:rsidRP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will also ensure that the safeguarding adults policies and procedures are in place and up to date. They will ensure a safe environment is promoted for staff and volunteers and adults accessing the service</w:t>
      </w:r>
      <w:r w:rsidRPr="00CC7886">
        <w:rPr>
          <w:rFonts w:asciiTheme="minorHAnsi" w:hAnsiTheme="minorHAnsi" w:cstheme="minorHAnsi"/>
          <w:sz w:val="24"/>
          <w:szCs w:val="24"/>
        </w:rPr>
        <w:t xml:space="preserve">. The </w:t>
      </w:r>
      <w:r w:rsidR="00417175" w:rsidRPr="00CC7886">
        <w:rPr>
          <w:rFonts w:asciiTheme="minorHAnsi" w:hAnsiTheme="minorHAnsi" w:cstheme="minorHAnsi"/>
          <w:sz w:val="24"/>
          <w:szCs w:val="24"/>
        </w:rPr>
        <w:t>Manager</w:t>
      </w:r>
      <w:r w:rsidR="008A35DB" w:rsidRPr="00CC7886">
        <w:rPr>
          <w:rFonts w:asciiTheme="minorHAnsi" w:hAnsiTheme="minorHAnsi" w:cstheme="minorHAnsi"/>
          <w:sz w:val="24"/>
          <w:szCs w:val="24"/>
        </w:rPr>
        <w:t xml:space="preserve"> </w:t>
      </w:r>
      <w:r w:rsidR="008A35DB" w:rsidRPr="00CC7886">
        <w:rPr>
          <w:rFonts w:asciiTheme="minorHAnsi" w:hAnsiTheme="minorHAnsi" w:cstheme="minorHAnsi"/>
          <w:color w:val="000000"/>
          <w:sz w:val="24"/>
          <w:szCs w:val="24"/>
        </w:rPr>
        <w:t xml:space="preserve">will ensure they are up to date with their safeguarding adults training. </w:t>
      </w:r>
    </w:p>
    <w:p w14:paraId="3DABDC1F" w14:textId="77777777" w:rsidR="00EC49B1" w:rsidRPr="00CC7886" w:rsidRDefault="00EC49B1" w:rsidP="001D2E0D">
      <w:pPr>
        <w:spacing w:after="0" w:line="240" w:lineRule="auto"/>
        <w:rPr>
          <w:rFonts w:asciiTheme="minorHAnsi" w:hAnsiTheme="minorHAnsi" w:cstheme="minorHAnsi"/>
          <w:color w:val="000000"/>
          <w:sz w:val="24"/>
          <w:szCs w:val="24"/>
        </w:rPr>
      </w:pPr>
    </w:p>
    <w:p w14:paraId="0528761E" w14:textId="77777777" w:rsidR="008A35DB" w:rsidRDefault="008A35DB" w:rsidP="001D2E0D">
      <w:pPr>
        <w:spacing w:after="0" w:line="240" w:lineRule="auto"/>
        <w:jc w:val="both"/>
        <w:rPr>
          <w:rFonts w:asciiTheme="minorHAnsi" w:hAnsiTheme="minorHAnsi" w:cstheme="minorHAnsi"/>
          <w:b/>
          <w:sz w:val="24"/>
          <w:szCs w:val="24"/>
        </w:rPr>
      </w:pPr>
      <w:r w:rsidRPr="00CC7886">
        <w:rPr>
          <w:rFonts w:asciiTheme="minorHAnsi" w:hAnsiTheme="minorHAnsi" w:cstheme="minorHAnsi"/>
          <w:b/>
          <w:sz w:val="24"/>
          <w:szCs w:val="24"/>
        </w:rPr>
        <w:t>What should I do if I am concerned?</w:t>
      </w:r>
    </w:p>
    <w:p w14:paraId="382F50BB" w14:textId="77777777" w:rsidR="00C36A9F" w:rsidRPr="00CC7886" w:rsidRDefault="00C36A9F" w:rsidP="001D2E0D">
      <w:pPr>
        <w:spacing w:after="0" w:line="240" w:lineRule="auto"/>
        <w:jc w:val="both"/>
        <w:rPr>
          <w:rFonts w:asciiTheme="minorHAnsi" w:hAnsiTheme="minorHAnsi" w:cstheme="minorHAnsi"/>
          <w:b/>
          <w:sz w:val="24"/>
          <w:szCs w:val="24"/>
        </w:rPr>
      </w:pPr>
    </w:p>
    <w:p w14:paraId="7677A436" w14:textId="414953CD" w:rsidR="008A35DB" w:rsidRPr="00C36A9F" w:rsidRDefault="008A35DB" w:rsidP="001D2E0D">
      <w:pPr>
        <w:pStyle w:val="ListParagraph"/>
        <w:numPr>
          <w:ilvl w:val="0"/>
          <w:numId w:val="4"/>
        </w:numPr>
        <w:spacing w:after="0" w:line="240" w:lineRule="auto"/>
        <w:jc w:val="both"/>
        <w:rPr>
          <w:rFonts w:asciiTheme="minorHAnsi" w:hAnsiTheme="minorHAnsi" w:cstheme="minorHAnsi"/>
          <w:sz w:val="24"/>
          <w:szCs w:val="24"/>
        </w:rPr>
      </w:pPr>
      <w:r w:rsidRPr="00C36A9F">
        <w:rPr>
          <w:rFonts w:asciiTheme="minorHAnsi" w:hAnsiTheme="minorHAnsi" w:cstheme="minorHAnsi"/>
          <w:sz w:val="24"/>
          <w:szCs w:val="24"/>
        </w:rPr>
        <w:t xml:space="preserve">Staff and volunteers at </w:t>
      </w:r>
      <w:r w:rsidR="007A748E" w:rsidRPr="00C36A9F">
        <w:rPr>
          <w:rFonts w:asciiTheme="minorHAnsi" w:hAnsiTheme="minorHAnsi" w:cstheme="minorHAnsi"/>
          <w:sz w:val="24"/>
          <w:szCs w:val="24"/>
        </w:rPr>
        <w:t>Crossroads Counselling</w:t>
      </w:r>
      <w:r w:rsidR="00014F05" w:rsidRPr="00C36A9F">
        <w:rPr>
          <w:rFonts w:asciiTheme="minorHAnsi" w:hAnsiTheme="minorHAnsi" w:cstheme="minorHAnsi"/>
          <w:color w:val="FF0000"/>
          <w:sz w:val="24"/>
          <w:szCs w:val="24"/>
        </w:rPr>
        <w:t xml:space="preserve"> </w:t>
      </w:r>
      <w:r w:rsidRPr="00C36A9F">
        <w:rPr>
          <w:rFonts w:asciiTheme="minorHAnsi" w:hAnsiTheme="minorHAnsi" w:cstheme="minorHAnsi"/>
          <w:sz w:val="24"/>
          <w:szCs w:val="24"/>
        </w:rPr>
        <w:t>who have any adult safeguarding concerns should:</w:t>
      </w:r>
    </w:p>
    <w:p w14:paraId="4806E03E" w14:textId="77777777" w:rsidR="00EC49B1" w:rsidRPr="00C36A9F" w:rsidRDefault="00EC49B1" w:rsidP="001D2E0D">
      <w:pPr>
        <w:pStyle w:val="ListParagraph"/>
        <w:spacing w:after="0" w:line="240" w:lineRule="auto"/>
        <w:ind w:left="360"/>
        <w:rPr>
          <w:rFonts w:asciiTheme="minorHAnsi" w:hAnsiTheme="minorHAnsi" w:cstheme="minorHAnsi"/>
          <w:sz w:val="24"/>
          <w:szCs w:val="24"/>
        </w:rPr>
      </w:pPr>
    </w:p>
    <w:p w14:paraId="4AD57F31" w14:textId="77777777" w:rsidR="008A35DB" w:rsidRPr="00C36A9F" w:rsidRDefault="008A35DB" w:rsidP="001D2E0D">
      <w:pPr>
        <w:pStyle w:val="ListParagraph"/>
        <w:numPr>
          <w:ilvl w:val="0"/>
          <w:numId w:val="32"/>
        </w:numPr>
        <w:spacing w:after="0" w:line="240" w:lineRule="auto"/>
        <w:rPr>
          <w:rFonts w:asciiTheme="minorHAnsi" w:hAnsiTheme="minorHAnsi" w:cstheme="minorHAnsi"/>
          <w:sz w:val="24"/>
          <w:szCs w:val="24"/>
          <w:u w:val="single"/>
        </w:rPr>
      </w:pPr>
      <w:r w:rsidRPr="00C36A9F">
        <w:rPr>
          <w:rFonts w:asciiTheme="minorHAnsi" w:hAnsiTheme="minorHAnsi" w:cstheme="minorHAnsi"/>
          <w:sz w:val="24"/>
          <w:szCs w:val="24"/>
          <w:u w:val="single"/>
        </w:rPr>
        <w:t>Respond</w:t>
      </w:r>
    </w:p>
    <w:p w14:paraId="1BB7C322" w14:textId="77777777" w:rsidR="00C36A9F" w:rsidRPr="00C36A9F" w:rsidRDefault="00C36A9F" w:rsidP="001D2E0D">
      <w:pPr>
        <w:spacing w:after="0" w:line="240" w:lineRule="auto"/>
        <w:rPr>
          <w:rFonts w:asciiTheme="minorHAnsi" w:hAnsiTheme="minorHAnsi" w:cstheme="minorHAnsi"/>
          <w:sz w:val="24"/>
          <w:szCs w:val="24"/>
        </w:rPr>
      </w:pPr>
    </w:p>
    <w:p w14:paraId="7B7D5E61" w14:textId="42D0A5AA"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Take emergency action if someone is at immediate risk of harm/in need of urgent medical attention. Dial 999 for emergency services</w:t>
      </w:r>
      <w:r w:rsidR="00C36A9F">
        <w:rPr>
          <w:rFonts w:asciiTheme="minorHAnsi" w:hAnsiTheme="minorHAnsi" w:cstheme="minorHAnsi"/>
          <w:sz w:val="24"/>
          <w:szCs w:val="24"/>
        </w:rPr>
        <w:t>.</w:t>
      </w:r>
    </w:p>
    <w:p w14:paraId="139A9871" w14:textId="77777777" w:rsidR="00EC49B1" w:rsidRPr="00CC7886" w:rsidRDefault="00EC49B1" w:rsidP="001D2E0D">
      <w:pPr>
        <w:pStyle w:val="ListParagraph"/>
        <w:spacing w:after="0" w:line="240" w:lineRule="auto"/>
        <w:ind w:left="360"/>
        <w:rPr>
          <w:rFonts w:asciiTheme="minorHAnsi" w:hAnsiTheme="minorHAnsi" w:cstheme="minorHAnsi"/>
          <w:sz w:val="24"/>
          <w:szCs w:val="24"/>
        </w:rPr>
      </w:pPr>
    </w:p>
    <w:p w14:paraId="2CD6DB6D" w14:textId="43914CEB"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Get brief details about what has happened and what the adult would like done about it, but do not probe o</w:t>
      </w:r>
      <w:r w:rsidR="00EC49B1" w:rsidRPr="00CC7886">
        <w:rPr>
          <w:rFonts w:asciiTheme="minorHAnsi" w:hAnsiTheme="minorHAnsi" w:cstheme="minorHAnsi"/>
          <w:sz w:val="24"/>
          <w:szCs w:val="24"/>
        </w:rPr>
        <w:t>r conduct a mini-investigation</w:t>
      </w:r>
      <w:r w:rsidR="00C36A9F">
        <w:rPr>
          <w:rFonts w:asciiTheme="minorHAnsi" w:hAnsiTheme="minorHAnsi" w:cstheme="minorHAnsi"/>
          <w:sz w:val="24"/>
          <w:szCs w:val="24"/>
        </w:rPr>
        <w:t>.</w:t>
      </w:r>
    </w:p>
    <w:p w14:paraId="49ACBD2A" w14:textId="77777777" w:rsidR="00EC49B1" w:rsidRPr="00CC7886" w:rsidRDefault="00EC49B1" w:rsidP="001D2E0D">
      <w:pPr>
        <w:pStyle w:val="ListParagraph"/>
        <w:spacing w:after="0" w:line="240" w:lineRule="auto"/>
        <w:rPr>
          <w:rFonts w:asciiTheme="minorHAnsi" w:hAnsiTheme="minorHAnsi" w:cstheme="minorHAnsi"/>
          <w:sz w:val="24"/>
          <w:szCs w:val="24"/>
        </w:rPr>
      </w:pPr>
    </w:p>
    <w:p w14:paraId="02E1C290" w14:textId="2B83C721"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Seek consent from the adult to take action and to report the concern. Consider whether the adult may lack capacity to make decisions about their own and other people’s safety and wellbeing. If you decide to act against their wishes or without their consent, you must record your decision and the reasons for this.</w:t>
      </w:r>
    </w:p>
    <w:p w14:paraId="29F1BAAC" w14:textId="77777777" w:rsidR="008A35DB" w:rsidRPr="00CC7886" w:rsidRDefault="008A35DB" w:rsidP="001D2E0D">
      <w:pPr>
        <w:pStyle w:val="ListParagraph"/>
        <w:spacing w:after="0" w:line="240" w:lineRule="auto"/>
        <w:ind w:left="774"/>
        <w:rPr>
          <w:rFonts w:asciiTheme="minorHAnsi" w:hAnsiTheme="minorHAnsi" w:cstheme="minorHAnsi"/>
          <w:sz w:val="24"/>
          <w:szCs w:val="24"/>
        </w:rPr>
      </w:pPr>
    </w:p>
    <w:p w14:paraId="39932058" w14:textId="77777777" w:rsidR="008A35DB" w:rsidRDefault="008A35DB" w:rsidP="001D2E0D">
      <w:pPr>
        <w:pStyle w:val="ListParagraph"/>
        <w:numPr>
          <w:ilvl w:val="0"/>
          <w:numId w:val="32"/>
        </w:numPr>
        <w:spacing w:after="0" w:line="240" w:lineRule="auto"/>
        <w:rPr>
          <w:rFonts w:asciiTheme="minorHAnsi" w:hAnsiTheme="minorHAnsi" w:cstheme="minorHAnsi"/>
          <w:sz w:val="24"/>
          <w:szCs w:val="24"/>
          <w:u w:val="single"/>
        </w:rPr>
      </w:pPr>
      <w:r w:rsidRPr="00CC7886">
        <w:rPr>
          <w:rFonts w:asciiTheme="minorHAnsi" w:hAnsiTheme="minorHAnsi" w:cstheme="minorHAnsi"/>
          <w:sz w:val="24"/>
          <w:szCs w:val="24"/>
          <w:u w:val="single"/>
        </w:rPr>
        <w:t>Report</w:t>
      </w:r>
    </w:p>
    <w:p w14:paraId="3DF7BC34" w14:textId="77777777" w:rsidR="00C36A9F" w:rsidRPr="00CC7886" w:rsidRDefault="00C36A9F" w:rsidP="001D2E0D">
      <w:pPr>
        <w:pStyle w:val="ListParagraph"/>
        <w:spacing w:after="0" w:line="240" w:lineRule="auto"/>
        <w:ind w:left="360"/>
        <w:rPr>
          <w:rFonts w:asciiTheme="minorHAnsi" w:hAnsiTheme="minorHAnsi" w:cstheme="minorHAnsi"/>
          <w:sz w:val="24"/>
          <w:szCs w:val="24"/>
          <w:u w:val="single"/>
        </w:rPr>
      </w:pPr>
    </w:p>
    <w:p w14:paraId="5C4CA1DD" w14:textId="193272C3" w:rsidR="008A35DB"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Name the person to whom staff/volunteers need to report any potential safeguarding concerns. This will usually be the organisation’s designated safeguarding lead (see above)</w:t>
      </w:r>
      <w:r w:rsidR="001D2E0D">
        <w:rPr>
          <w:rFonts w:asciiTheme="minorHAnsi" w:hAnsiTheme="minorHAnsi" w:cstheme="minorHAnsi"/>
          <w:sz w:val="24"/>
          <w:szCs w:val="24"/>
        </w:rPr>
        <w:t>.</w:t>
      </w:r>
    </w:p>
    <w:p w14:paraId="02EA8995" w14:textId="77777777" w:rsidR="008A35DB" w:rsidRPr="00EE7862" w:rsidRDefault="008A35DB" w:rsidP="001D2E0D">
      <w:pPr>
        <w:spacing w:after="0" w:line="240" w:lineRule="auto"/>
        <w:rPr>
          <w:rFonts w:asciiTheme="minorHAnsi" w:hAnsiTheme="minorHAnsi" w:cstheme="minorHAnsi"/>
          <w:sz w:val="24"/>
          <w:szCs w:val="24"/>
        </w:rPr>
      </w:pPr>
    </w:p>
    <w:p w14:paraId="4669D21B" w14:textId="4C47732A" w:rsidR="00EE7862" w:rsidRDefault="008A35DB" w:rsidP="001D2E0D">
      <w:pPr>
        <w:pStyle w:val="ListParagraph"/>
        <w:keepNext/>
        <w:numPr>
          <w:ilvl w:val="0"/>
          <w:numId w:val="32"/>
        </w:numPr>
        <w:spacing w:after="0" w:line="240" w:lineRule="auto"/>
        <w:rPr>
          <w:rFonts w:asciiTheme="minorHAnsi" w:hAnsiTheme="minorHAnsi" w:cstheme="minorHAnsi"/>
          <w:sz w:val="24"/>
          <w:szCs w:val="24"/>
          <w:u w:val="single"/>
        </w:rPr>
      </w:pPr>
      <w:r w:rsidRPr="00CC7886">
        <w:rPr>
          <w:rFonts w:asciiTheme="minorHAnsi" w:hAnsiTheme="minorHAnsi" w:cstheme="minorHAnsi"/>
          <w:sz w:val="24"/>
          <w:szCs w:val="24"/>
          <w:u w:val="single"/>
        </w:rPr>
        <w:lastRenderedPageBreak/>
        <w:t>Record</w:t>
      </w:r>
    </w:p>
    <w:p w14:paraId="16AF7B18" w14:textId="77777777" w:rsidR="001D2E0D" w:rsidRPr="001D2E0D" w:rsidRDefault="001D2E0D" w:rsidP="001D2E0D">
      <w:pPr>
        <w:keepNext/>
        <w:spacing w:after="0" w:line="240" w:lineRule="auto"/>
        <w:rPr>
          <w:rFonts w:asciiTheme="minorHAnsi" w:hAnsiTheme="minorHAnsi" w:cstheme="minorHAnsi"/>
          <w:sz w:val="24"/>
          <w:szCs w:val="24"/>
          <w:u w:val="single"/>
        </w:rPr>
      </w:pPr>
    </w:p>
    <w:p w14:paraId="545A0F27" w14:textId="63CE796F" w:rsidR="008A35DB" w:rsidRPr="00CC7886" w:rsidRDefault="00014F05"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Complete the </w:t>
      </w:r>
      <w:r w:rsidRPr="00CC7886">
        <w:rPr>
          <w:rFonts w:asciiTheme="minorHAnsi" w:hAnsiTheme="minorHAnsi" w:cstheme="minorHAnsi"/>
          <w:sz w:val="24"/>
          <w:szCs w:val="24"/>
          <w:highlight w:val="yellow"/>
        </w:rPr>
        <w:t>Safeguarding concern form</w:t>
      </w:r>
      <w:r w:rsidRPr="00CC7886">
        <w:rPr>
          <w:rFonts w:asciiTheme="minorHAnsi" w:hAnsiTheme="minorHAnsi" w:cstheme="minorHAnsi"/>
          <w:sz w:val="24"/>
          <w:szCs w:val="24"/>
        </w:rPr>
        <w:t xml:space="preserve">, and either email </w:t>
      </w:r>
      <w:r w:rsidR="00C81738" w:rsidRPr="00CC7886">
        <w:rPr>
          <w:rFonts w:asciiTheme="minorHAnsi" w:hAnsiTheme="minorHAnsi" w:cstheme="minorHAnsi"/>
          <w:sz w:val="24"/>
          <w:szCs w:val="24"/>
        </w:rPr>
        <w:t xml:space="preserve">it to the Safeguarding Officer </w:t>
      </w:r>
      <w:r w:rsidRPr="00CC7886">
        <w:rPr>
          <w:rFonts w:asciiTheme="minorHAnsi" w:hAnsiTheme="minorHAnsi" w:cstheme="minorHAnsi"/>
          <w:sz w:val="24"/>
          <w:szCs w:val="24"/>
        </w:rPr>
        <w:t xml:space="preserve">or leave </w:t>
      </w:r>
      <w:r w:rsidR="00C81738" w:rsidRPr="00CC7886">
        <w:rPr>
          <w:rFonts w:asciiTheme="minorHAnsi" w:hAnsiTheme="minorHAnsi" w:cstheme="minorHAnsi"/>
          <w:sz w:val="24"/>
          <w:szCs w:val="24"/>
        </w:rPr>
        <w:t xml:space="preserve">it </w:t>
      </w:r>
      <w:r w:rsidRPr="00CC7886">
        <w:rPr>
          <w:rFonts w:asciiTheme="minorHAnsi" w:hAnsiTheme="minorHAnsi" w:cstheme="minorHAnsi"/>
          <w:sz w:val="24"/>
          <w:szCs w:val="24"/>
        </w:rPr>
        <w:t xml:space="preserve">in the locked filing cabinet in the office. Telephone </w:t>
      </w:r>
      <w:r w:rsidR="00E61F80" w:rsidRPr="00CC7886">
        <w:rPr>
          <w:rFonts w:asciiTheme="minorHAnsi" w:hAnsiTheme="minorHAnsi" w:cstheme="minorHAnsi"/>
          <w:sz w:val="24"/>
          <w:szCs w:val="24"/>
        </w:rPr>
        <w:t xml:space="preserve">the </w:t>
      </w:r>
      <w:r w:rsidR="00C81738" w:rsidRPr="00CC7886">
        <w:rPr>
          <w:rFonts w:asciiTheme="minorHAnsi" w:hAnsiTheme="minorHAnsi" w:cstheme="minorHAnsi"/>
          <w:sz w:val="24"/>
          <w:szCs w:val="24"/>
        </w:rPr>
        <w:t>Safeguarding Officer</w:t>
      </w:r>
      <w:r w:rsidRPr="00CC7886">
        <w:rPr>
          <w:rFonts w:asciiTheme="minorHAnsi" w:hAnsiTheme="minorHAnsi" w:cstheme="minorHAnsi"/>
          <w:sz w:val="24"/>
          <w:szCs w:val="24"/>
        </w:rPr>
        <w:t xml:space="preserve"> to inform them of your concerns.</w:t>
      </w:r>
    </w:p>
    <w:p w14:paraId="1E0423A9" w14:textId="77777777" w:rsidR="00EC49B1" w:rsidRPr="00CC7886" w:rsidRDefault="00EC49B1" w:rsidP="001D2E0D">
      <w:pPr>
        <w:pStyle w:val="ListParagraph"/>
        <w:spacing w:after="0" w:line="240" w:lineRule="auto"/>
        <w:ind w:left="360"/>
        <w:rPr>
          <w:rFonts w:asciiTheme="minorHAnsi" w:hAnsiTheme="minorHAnsi" w:cstheme="minorHAnsi"/>
          <w:sz w:val="24"/>
          <w:szCs w:val="24"/>
        </w:rPr>
      </w:pPr>
    </w:p>
    <w:p w14:paraId="1FD8D1BB" w14:textId="6E268A6E"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As far as possible, records should be written contemporaneously</w:t>
      </w:r>
      <w:r w:rsidR="00BF41D5">
        <w:rPr>
          <w:rFonts w:asciiTheme="minorHAnsi" w:hAnsiTheme="minorHAnsi" w:cstheme="minorHAnsi"/>
          <w:sz w:val="24"/>
          <w:szCs w:val="24"/>
        </w:rPr>
        <w:t>,</w:t>
      </w:r>
      <w:r w:rsidRPr="00CC7886">
        <w:rPr>
          <w:rFonts w:asciiTheme="minorHAnsi" w:hAnsiTheme="minorHAnsi" w:cstheme="minorHAnsi"/>
          <w:sz w:val="24"/>
          <w:szCs w:val="24"/>
        </w:rPr>
        <w:t xml:space="preserve"> dated and signed.</w:t>
      </w:r>
    </w:p>
    <w:p w14:paraId="5BF2A369" w14:textId="77777777" w:rsidR="00EC49B1" w:rsidRPr="001D2E0D" w:rsidRDefault="00EC49B1" w:rsidP="001D2E0D">
      <w:pPr>
        <w:spacing w:after="0" w:line="240" w:lineRule="auto"/>
        <w:rPr>
          <w:rFonts w:asciiTheme="minorHAnsi" w:hAnsiTheme="minorHAnsi" w:cstheme="minorHAnsi"/>
          <w:sz w:val="24"/>
          <w:szCs w:val="24"/>
        </w:rPr>
      </w:pPr>
    </w:p>
    <w:p w14:paraId="0673E0FE" w14:textId="29900255"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Keep records about safeguarding concerns confidential and in a location where the alleged abuser will not have access to the record. Access </w:t>
      </w:r>
      <w:r w:rsidR="00780A83" w:rsidRPr="00CC7886">
        <w:rPr>
          <w:rFonts w:asciiTheme="minorHAnsi" w:hAnsiTheme="minorHAnsi" w:cstheme="minorHAnsi"/>
          <w:sz w:val="24"/>
          <w:szCs w:val="24"/>
        </w:rPr>
        <w:t xml:space="preserve">to confidential information including the sharing of passwords (see Data Protection Policy) </w:t>
      </w:r>
      <w:r w:rsidRPr="00CC7886">
        <w:rPr>
          <w:rFonts w:asciiTheme="minorHAnsi" w:hAnsiTheme="minorHAnsi" w:cstheme="minorHAnsi"/>
          <w:sz w:val="24"/>
          <w:szCs w:val="24"/>
        </w:rPr>
        <w:t>should not be given to any unauthorised person</w:t>
      </w:r>
      <w:r w:rsidR="00BF41D5">
        <w:rPr>
          <w:rFonts w:asciiTheme="minorHAnsi" w:hAnsiTheme="minorHAnsi" w:cstheme="minorHAnsi"/>
          <w:sz w:val="24"/>
          <w:szCs w:val="24"/>
        </w:rPr>
        <w:t>n</w:t>
      </w:r>
      <w:r w:rsidR="00C81738" w:rsidRPr="00CC7886">
        <w:rPr>
          <w:rFonts w:asciiTheme="minorHAnsi" w:hAnsiTheme="minorHAnsi" w:cstheme="minorHAnsi"/>
          <w:sz w:val="24"/>
          <w:szCs w:val="24"/>
        </w:rPr>
        <w:t>e</w:t>
      </w:r>
      <w:r w:rsidRPr="00CC7886">
        <w:rPr>
          <w:rFonts w:asciiTheme="minorHAnsi" w:hAnsiTheme="minorHAnsi" w:cstheme="minorHAnsi"/>
          <w:sz w:val="24"/>
          <w:szCs w:val="24"/>
        </w:rPr>
        <w:t>l</w:t>
      </w:r>
      <w:r w:rsidR="00780A83" w:rsidRPr="00CC7886">
        <w:rPr>
          <w:rFonts w:asciiTheme="minorHAnsi" w:hAnsiTheme="minorHAnsi" w:cstheme="minorHAnsi"/>
          <w:sz w:val="24"/>
          <w:szCs w:val="24"/>
        </w:rPr>
        <w:t>.</w:t>
      </w:r>
      <w:r w:rsidRPr="00CC7886">
        <w:rPr>
          <w:rFonts w:asciiTheme="minorHAnsi" w:hAnsiTheme="minorHAnsi" w:cstheme="minorHAnsi"/>
          <w:sz w:val="24"/>
          <w:szCs w:val="24"/>
        </w:rPr>
        <w:t xml:space="preserve"> </w:t>
      </w:r>
    </w:p>
    <w:p w14:paraId="268B2EB1" w14:textId="77777777" w:rsidR="00EC49B1" w:rsidRPr="00CC7886" w:rsidRDefault="00EC49B1" w:rsidP="001D2E0D">
      <w:pPr>
        <w:pStyle w:val="ListParagraph"/>
        <w:spacing w:after="0" w:line="240" w:lineRule="auto"/>
        <w:ind w:left="357"/>
        <w:rPr>
          <w:rFonts w:asciiTheme="minorHAnsi" w:hAnsiTheme="minorHAnsi" w:cstheme="minorHAnsi"/>
          <w:sz w:val="24"/>
          <w:szCs w:val="24"/>
        </w:rPr>
      </w:pPr>
    </w:p>
    <w:p w14:paraId="448AFB8A" w14:textId="77777777" w:rsidR="008A35DB" w:rsidRDefault="008A35DB" w:rsidP="001D2E0D">
      <w:pPr>
        <w:pStyle w:val="ListParagraph"/>
        <w:numPr>
          <w:ilvl w:val="0"/>
          <w:numId w:val="32"/>
        </w:numPr>
        <w:spacing w:after="0" w:line="240" w:lineRule="auto"/>
        <w:rPr>
          <w:rFonts w:asciiTheme="minorHAnsi" w:hAnsiTheme="minorHAnsi" w:cstheme="minorHAnsi"/>
          <w:sz w:val="24"/>
          <w:szCs w:val="24"/>
          <w:u w:val="single"/>
        </w:rPr>
      </w:pPr>
      <w:r w:rsidRPr="00CC7886">
        <w:rPr>
          <w:rFonts w:asciiTheme="minorHAnsi" w:hAnsiTheme="minorHAnsi" w:cstheme="minorHAnsi"/>
          <w:sz w:val="24"/>
          <w:szCs w:val="24"/>
          <w:u w:val="single"/>
        </w:rPr>
        <w:t>Refer</w:t>
      </w:r>
    </w:p>
    <w:p w14:paraId="5BC0DE49" w14:textId="77777777" w:rsidR="001D2E0D" w:rsidRPr="00CC7886" w:rsidRDefault="001D2E0D" w:rsidP="001D2E0D">
      <w:pPr>
        <w:pStyle w:val="ListParagraph"/>
        <w:spacing w:after="0" w:line="240" w:lineRule="auto"/>
        <w:ind w:left="360"/>
        <w:rPr>
          <w:rFonts w:asciiTheme="minorHAnsi" w:hAnsiTheme="minorHAnsi" w:cstheme="minorHAnsi"/>
          <w:sz w:val="24"/>
          <w:szCs w:val="24"/>
          <w:u w:val="single"/>
        </w:rPr>
      </w:pPr>
    </w:p>
    <w:p w14:paraId="22E0C2AA" w14:textId="77777777" w:rsidR="008A35DB"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In making a decision whether to refer or not, the designated safeguarding lead should take into account:</w:t>
      </w:r>
    </w:p>
    <w:p w14:paraId="53EA8FB4" w14:textId="77777777" w:rsidR="001D2E0D" w:rsidRPr="00CC7886" w:rsidRDefault="001D2E0D" w:rsidP="001D2E0D">
      <w:pPr>
        <w:pStyle w:val="ListParagraph"/>
        <w:spacing w:after="0" w:line="240" w:lineRule="auto"/>
        <w:ind w:left="360"/>
        <w:rPr>
          <w:rFonts w:asciiTheme="minorHAnsi" w:hAnsiTheme="minorHAnsi" w:cstheme="minorHAnsi"/>
          <w:sz w:val="24"/>
          <w:szCs w:val="24"/>
        </w:rPr>
      </w:pPr>
    </w:p>
    <w:p w14:paraId="2398ABF5" w14:textId="77777777" w:rsidR="008A35DB" w:rsidRPr="00CC7886" w:rsidRDefault="008A35DB" w:rsidP="001D2E0D">
      <w:pPr>
        <w:pStyle w:val="ListParagraph"/>
        <w:numPr>
          <w:ilvl w:val="0"/>
          <w:numId w:val="5"/>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the adult’s wishes and preferred outcome</w:t>
      </w:r>
    </w:p>
    <w:p w14:paraId="33099253" w14:textId="77777777" w:rsidR="008A35DB" w:rsidRPr="00CC7886" w:rsidRDefault="008A35DB" w:rsidP="001D2E0D">
      <w:pPr>
        <w:pStyle w:val="ListParagraph"/>
        <w:numPr>
          <w:ilvl w:val="0"/>
          <w:numId w:val="5"/>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whether the adult has mental capacity to make an informed decision about their own and others’ safety</w:t>
      </w:r>
    </w:p>
    <w:p w14:paraId="113F3619" w14:textId="77777777" w:rsidR="008A35DB" w:rsidRPr="00CC7886" w:rsidRDefault="008A35DB" w:rsidP="001D2E0D">
      <w:pPr>
        <w:pStyle w:val="ListParagraph"/>
        <w:numPr>
          <w:ilvl w:val="0"/>
          <w:numId w:val="5"/>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the safety or wellbeing of children or other adults with care and support needs </w:t>
      </w:r>
    </w:p>
    <w:p w14:paraId="410B1C8C" w14:textId="77777777" w:rsidR="008A35DB" w:rsidRPr="00CC7886" w:rsidRDefault="008A35DB" w:rsidP="001D2E0D">
      <w:pPr>
        <w:pStyle w:val="ListParagraph"/>
        <w:numPr>
          <w:ilvl w:val="0"/>
          <w:numId w:val="5"/>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whether there is a person in a position of trust involved</w:t>
      </w:r>
    </w:p>
    <w:p w14:paraId="6252FAED" w14:textId="5E6183B4" w:rsidR="008A35DB" w:rsidRPr="00CC7886" w:rsidRDefault="008A35DB" w:rsidP="001D2E0D">
      <w:pPr>
        <w:pStyle w:val="ListParagraph"/>
        <w:numPr>
          <w:ilvl w:val="0"/>
          <w:numId w:val="5"/>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whether a crime has been committed</w:t>
      </w:r>
      <w:r w:rsidR="001D2E0D">
        <w:rPr>
          <w:rFonts w:asciiTheme="minorHAnsi" w:hAnsiTheme="minorHAnsi" w:cstheme="minorHAnsi"/>
          <w:sz w:val="24"/>
          <w:szCs w:val="24"/>
        </w:rPr>
        <w:t>.</w:t>
      </w:r>
    </w:p>
    <w:p w14:paraId="24714EA9" w14:textId="77777777" w:rsidR="008A35DB" w:rsidRPr="00CC7886" w:rsidRDefault="008A35DB" w:rsidP="001D2E0D">
      <w:pPr>
        <w:pStyle w:val="ListParagraph"/>
        <w:spacing w:after="0" w:line="240" w:lineRule="auto"/>
        <w:ind w:left="1080"/>
        <w:rPr>
          <w:rFonts w:asciiTheme="minorHAnsi" w:hAnsiTheme="minorHAnsi" w:cstheme="minorHAnsi"/>
          <w:sz w:val="24"/>
          <w:szCs w:val="24"/>
        </w:rPr>
      </w:pPr>
    </w:p>
    <w:p w14:paraId="29E366D6" w14:textId="77777777" w:rsidR="008A35DB"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This should inform the decision whether to notify the concern to the following people:</w:t>
      </w:r>
    </w:p>
    <w:p w14:paraId="58514524" w14:textId="77777777" w:rsidR="001D2E0D" w:rsidRPr="00CC7886" w:rsidRDefault="001D2E0D" w:rsidP="001D2E0D">
      <w:pPr>
        <w:pStyle w:val="ListParagraph"/>
        <w:spacing w:after="0" w:line="240" w:lineRule="auto"/>
        <w:ind w:left="360"/>
        <w:rPr>
          <w:rFonts w:asciiTheme="minorHAnsi" w:hAnsiTheme="minorHAnsi" w:cstheme="minorHAnsi"/>
          <w:sz w:val="24"/>
          <w:szCs w:val="24"/>
        </w:rPr>
      </w:pPr>
    </w:p>
    <w:p w14:paraId="13ECF77C" w14:textId="380C162F" w:rsidR="008A35DB" w:rsidRPr="00CC7886" w:rsidRDefault="008A35DB" w:rsidP="001D2E0D">
      <w:pPr>
        <w:pStyle w:val="ListParagraph"/>
        <w:numPr>
          <w:ilvl w:val="0"/>
          <w:numId w:val="33"/>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the police if a crime has been committed and/or</w:t>
      </w:r>
    </w:p>
    <w:p w14:paraId="04DF1E6D" w14:textId="77777777" w:rsidR="005C1A76" w:rsidRPr="00CC7886" w:rsidRDefault="00014F05" w:rsidP="001D2E0D">
      <w:pPr>
        <w:pStyle w:val="ListParagraph"/>
        <w:numPr>
          <w:ilvl w:val="0"/>
          <w:numId w:val="33"/>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Tower Hamlets </w:t>
      </w:r>
      <w:r w:rsidR="008A35DB" w:rsidRPr="00CC7886">
        <w:rPr>
          <w:rFonts w:asciiTheme="minorHAnsi" w:hAnsiTheme="minorHAnsi" w:cstheme="minorHAnsi"/>
          <w:sz w:val="24"/>
          <w:szCs w:val="24"/>
        </w:rPr>
        <w:t>Access &amp; Advice Team (part of adult social services) for possible safeguarding enquiry</w:t>
      </w:r>
      <w:r w:rsidR="005C1A76" w:rsidRPr="00CC7886">
        <w:rPr>
          <w:rFonts w:asciiTheme="minorHAnsi" w:eastAsia="Times New Roman" w:hAnsiTheme="minorHAnsi" w:cstheme="minorHAnsi"/>
          <w:color w:val="333333"/>
          <w:sz w:val="24"/>
          <w:szCs w:val="24"/>
          <w:shd w:val="clear" w:color="auto" w:fill="FFFFFF"/>
        </w:rPr>
        <w:t xml:space="preserve"> </w:t>
      </w:r>
    </w:p>
    <w:p w14:paraId="7E9EEEEC" w14:textId="0DD5D57C" w:rsidR="008A35DB" w:rsidRPr="001D2E0D" w:rsidRDefault="005C1A76" w:rsidP="001D2E0D">
      <w:pPr>
        <w:pStyle w:val="ListParagraph"/>
        <w:numPr>
          <w:ilvl w:val="0"/>
          <w:numId w:val="33"/>
        </w:numPr>
        <w:spacing w:after="0" w:line="240" w:lineRule="auto"/>
        <w:rPr>
          <w:rFonts w:asciiTheme="minorHAnsi" w:hAnsiTheme="minorHAnsi" w:cstheme="minorHAnsi"/>
          <w:sz w:val="24"/>
          <w:szCs w:val="24"/>
        </w:rPr>
      </w:pPr>
      <w:r w:rsidRPr="001D2E0D">
        <w:rPr>
          <w:rFonts w:asciiTheme="minorHAnsi" w:eastAsia="Times New Roman" w:hAnsiTheme="minorHAnsi" w:cstheme="minorHAnsi"/>
          <w:color w:val="333333"/>
          <w:sz w:val="24"/>
          <w:szCs w:val="24"/>
          <w:shd w:val="clear" w:color="auto" w:fill="FFFFFF"/>
        </w:rPr>
        <w:t>If you want to </w:t>
      </w:r>
      <w:hyperlink r:id="rId9" w:history="1">
        <w:r w:rsidRPr="001D2E0D">
          <w:rPr>
            <w:rFonts w:asciiTheme="minorHAnsi" w:eastAsia="Times New Roman" w:hAnsiTheme="minorHAnsi" w:cstheme="minorHAnsi"/>
            <w:sz w:val="24"/>
            <w:szCs w:val="24"/>
            <w:shd w:val="clear" w:color="auto" w:fill="FFFFFF"/>
          </w:rPr>
          <w:t>raise a concern</w:t>
        </w:r>
      </w:hyperlink>
      <w:r w:rsidRPr="001D2E0D">
        <w:rPr>
          <w:rFonts w:asciiTheme="minorHAnsi" w:eastAsia="Times New Roman" w:hAnsiTheme="minorHAnsi" w:cstheme="minorHAnsi"/>
          <w:sz w:val="24"/>
          <w:szCs w:val="24"/>
          <w:shd w:val="clear" w:color="auto" w:fill="FFFFFF"/>
        </w:rPr>
        <w:t xml:space="preserve">, report the abuse of a vulnerable adult or find out more information, you can call the Assessment and Intervention Team on 020 7364 5005. You can also email or complete an </w:t>
      </w:r>
      <w:r w:rsidR="00BF41D5" w:rsidRPr="001D2E0D">
        <w:rPr>
          <w:rFonts w:asciiTheme="minorHAnsi" w:eastAsia="Times New Roman" w:hAnsiTheme="minorHAnsi" w:cstheme="minorHAnsi"/>
          <w:sz w:val="24"/>
          <w:szCs w:val="24"/>
          <w:shd w:val="clear" w:color="auto" w:fill="FFFFFF"/>
        </w:rPr>
        <w:t>‘</w:t>
      </w:r>
      <w:r w:rsidRPr="001D2E0D">
        <w:rPr>
          <w:rFonts w:asciiTheme="minorHAnsi" w:eastAsia="Times New Roman" w:hAnsiTheme="minorHAnsi" w:cstheme="minorHAnsi"/>
          <w:sz w:val="24"/>
          <w:szCs w:val="24"/>
          <w:shd w:val="clear" w:color="auto" w:fill="FFFFFF"/>
        </w:rPr>
        <w:t>alert form</w:t>
      </w:r>
      <w:r w:rsidR="00BF41D5" w:rsidRPr="001D2E0D">
        <w:rPr>
          <w:rFonts w:asciiTheme="minorHAnsi" w:eastAsia="Times New Roman" w:hAnsiTheme="minorHAnsi" w:cstheme="minorHAnsi"/>
          <w:sz w:val="24"/>
          <w:szCs w:val="24"/>
          <w:shd w:val="clear" w:color="auto" w:fill="FFFFFF"/>
        </w:rPr>
        <w:t>’</w:t>
      </w:r>
      <w:r w:rsidRPr="001D2E0D">
        <w:rPr>
          <w:rFonts w:asciiTheme="minorHAnsi" w:eastAsia="Times New Roman" w:hAnsiTheme="minorHAnsi" w:cstheme="minorHAnsi"/>
          <w:sz w:val="24"/>
          <w:szCs w:val="24"/>
          <w:shd w:val="clear" w:color="auto" w:fill="FFFFFF"/>
        </w:rPr>
        <w:t xml:space="preserve"> and send it to</w:t>
      </w:r>
      <w:r w:rsidR="001D2E0D" w:rsidRPr="001D2E0D">
        <w:rPr>
          <w:rFonts w:asciiTheme="minorHAnsi" w:eastAsia="Times New Roman" w:hAnsiTheme="minorHAnsi" w:cstheme="minorHAnsi"/>
          <w:sz w:val="24"/>
          <w:szCs w:val="24"/>
          <w:shd w:val="clear" w:color="auto" w:fill="FFFFFF"/>
        </w:rPr>
        <w:t xml:space="preserve">  </w:t>
      </w:r>
      <w:hyperlink r:id="rId10" w:history="1">
        <w:r w:rsidR="001D2E0D" w:rsidRPr="001D2E0D">
          <w:rPr>
            <w:rStyle w:val="Hyperlink"/>
            <w:rFonts w:asciiTheme="minorHAnsi" w:eastAsia="Times New Roman" w:hAnsiTheme="minorHAnsi" w:cstheme="minorHAnsi"/>
            <w:sz w:val="24"/>
            <w:szCs w:val="24"/>
            <w:shd w:val="clear" w:color="auto" w:fill="FFFFFF"/>
          </w:rPr>
          <w:t>adultcare@towerhamlets.gov.uk</w:t>
        </w:r>
      </w:hyperlink>
    </w:p>
    <w:p w14:paraId="3240BDD6" w14:textId="42BBCF48" w:rsidR="008A35DB" w:rsidRPr="00CC7886" w:rsidRDefault="008A35DB" w:rsidP="001D2E0D">
      <w:pPr>
        <w:pStyle w:val="ListParagraph"/>
        <w:numPr>
          <w:ilvl w:val="0"/>
          <w:numId w:val="33"/>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relevant regula</w:t>
      </w:r>
      <w:r w:rsidR="00014F05" w:rsidRPr="00CC7886">
        <w:rPr>
          <w:rFonts w:asciiTheme="minorHAnsi" w:hAnsiTheme="minorHAnsi" w:cstheme="minorHAnsi"/>
          <w:sz w:val="24"/>
          <w:szCs w:val="24"/>
        </w:rPr>
        <w:t>tory bodies such as</w:t>
      </w:r>
      <w:r w:rsidRPr="00CC7886">
        <w:rPr>
          <w:rFonts w:asciiTheme="minorHAnsi" w:hAnsiTheme="minorHAnsi" w:cstheme="minorHAnsi"/>
          <w:sz w:val="24"/>
          <w:szCs w:val="24"/>
        </w:rPr>
        <w:t xml:space="preserve"> Charities </w:t>
      </w:r>
      <w:r w:rsidR="00E61F80" w:rsidRPr="00CC7886">
        <w:rPr>
          <w:rFonts w:asciiTheme="minorHAnsi" w:hAnsiTheme="minorHAnsi" w:cstheme="minorHAnsi"/>
          <w:sz w:val="24"/>
          <w:szCs w:val="24"/>
        </w:rPr>
        <w:t>C</w:t>
      </w:r>
      <w:r w:rsidRPr="00CC7886">
        <w:rPr>
          <w:rFonts w:asciiTheme="minorHAnsi" w:hAnsiTheme="minorHAnsi" w:cstheme="minorHAnsi"/>
          <w:sz w:val="24"/>
          <w:szCs w:val="24"/>
        </w:rPr>
        <w:t>ommission</w:t>
      </w:r>
      <w:r w:rsidR="00014F05" w:rsidRPr="00CC7886">
        <w:rPr>
          <w:rFonts w:asciiTheme="minorHAnsi" w:hAnsiTheme="minorHAnsi" w:cstheme="minorHAnsi"/>
          <w:sz w:val="24"/>
          <w:szCs w:val="24"/>
        </w:rPr>
        <w:t>, BACP</w:t>
      </w:r>
      <w:r w:rsidR="001D2E0D">
        <w:rPr>
          <w:rFonts w:asciiTheme="minorHAnsi" w:hAnsiTheme="minorHAnsi" w:cstheme="minorHAnsi"/>
          <w:sz w:val="24"/>
          <w:szCs w:val="24"/>
        </w:rPr>
        <w:t>.</w:t>
      </w:r>
    </w:p>
    <w:p w14:paraId="78BF7602" w14:textId="77777777" w:rsidR="00EC49B1" w:rsidRPr="001D2E0D" w:rsidRDefault="00EC49B1" w:rsidP="001D2E0D">
      <w:pPr>
        <w:spacing w:after="0" w:line="240" w:lineRule="auto"/>
        <w:rPr>
          <w:rFonts w:asciiTheme="minorHAnsi" w:hAnsiTheme="minorHAnsi" w:cstheme="minorHAnsi"/>
          <w:sz w:val="24"/>
          <w:szCs w:val="24"/>
        </w:rPr>
      </w:pPr>
    </w:p>
    <w:p w14:paraId="641F1E90" w14:textId="79314450" w:rsidR="008A35DB" w:rsidRPr="00CC7886" w:rsidRDefault="008A35DB" w:rsidP="001D2E0D">
      <w:pPr>
        <w:pStyle w:val="ListParagraph"/>
        <w:numPr>
          <w:ilvl w:val="0"/>
          <w:numId w:val="4"/>
        </w:numPr>
        <w:spacing w:after="0" w:line="240" w:lineRule="auto"/>
        <w:rPr>
          <w:rFonts w:asciiTheme="minorHAnsi" w:hAnsiTheme="minorHAnsi" w:cstheme="minorHAnsi"/>
          <w:sz w:val="24"/>
          <w:szCs w:val="24"/>
        </w:rPr>
      </w:pPr>
      <w:r w:rsidRPr="00CC7886">
        <w:rPr>
          <w:rFonts w:asciiTheme="minorHAnsi" w:hAnsiTheme="minorHAnsi" w:cstheme="minorHAnsi"/>
          <w:sz w:val="24"/>
          <w:szCs w:val="24"/>
        </w:rPr>
        <w:t>The designated safeguarding lead should keep a record of the reasons for referring the concern or reasons for not referring.</w:t>
      </w:r>
    </w:p>
    <w:p w14:paraId="18E473A0" w14:textId="77777777" w:rsidR="00EC49B1" w:rsidRPr="00CC7886" w:rsidRDefault="00EC49B1" w:rsidP="001D2E0D">
      <w:pPr>
        <w:pStyle w:val="ListParagraph"/>
        <w:spacing w:after="0" w:line="240" w:lineRule="auto"/>
        <w:ind w:left="360"/>
        <w:rPr>
          <w:rFonts w:asciiTheme="minorHAnsi" w:hAnsiTheme="minorHAnsi" w:cstheme="minorHAnsi"/>
          <w:sz w:val="24"/>
          <w:szCs w:val="24"/>
        </w:rPr>
      </w:pPr>
    </w:p>
    <w:p w14:paraId="0F347787" w14:textId="77777777" w:rsidR="008A35DB" w:rsidRPr="00CC7886" w:rsidRDefault="008A35DB" w:rsidP="001D2E0D">
      <w:pPr>
        <w:pStyle w:val="ListParagraph"/>
        <w:numPr>
          <w:ilvl w:val="0"/>
          <w:numId w:val="4"/>
        </w:numPr>
        <w:autoSpaceDE w:val="0"/>
        <w:autoSpaceDN w:val="0"/>
        <w:adjustRightInd w:val="0"/>
        <w:spacing w:after="0" w:line="240" w:lineRule="auto"/>
        <w:rPr>
          <w:rFonts w:asciiTheme="minorHAnsi" w:hAnsiTheme="minorHAnsi" w:cstheme="minorHAnsi"/>
          <w:sz w:val="24"/>
          <w:szCs w:val="24"/>
        </w:rPr>
      </w:pPr>
      <w:r w:rsidRPr="00CC7886">
        <w:rPr>
          <w:rFonts w:asciiTheme="minorHAnsi" w:hAnsiTheme="minorHAnsi" w:cstheme="minorHAnsi"/>
          <w:sz w:val="24"/>
          <w:szCs w:val="24"/>
        </w:rPr>
        <w:t xml:space="preserve">Incidents of abuse may be one-off or multiple and may affect one person or more. Staff and volunteers should look beyond single incidents to identify patterns of harm. Accurate recording of information will also assist in recognising any patterns. </w:t>
      </w:r>
    </w:p>
    <w:p w14:paraId="6ADA2492" w14:textId="77777777" w:rsidR="008A35DB" w:rsidRPr="00CC7886" w:rsidRDefault="008A35DB" w:rsidP="001D2E0D">
      <w:pPr>
        <w:autoSpaceDE w:val="0"/>
        <w:autoSpaceDN w:val="0"/>
        <w:adjustRightInd w:val="0"/>
        <w:spacing w:after="0" w:line="240" w:lineRule="auto"/>
        <w:rPr>
          <w:rFonts w:asciiTheme="minorHAnsi" w:hAnsiTheme="minorHAnsi" w:cstheme="minorHAnsi"/>
          <w:sz w:val="24"/>
          <w:szCs w:val="24"/>
        </w:rPr>
      </w:pPr>
    </w:p>
    <w:p w14:paraId="70DA0A83" w14:textId="6BBC7291" w:rsidR="008A35DB" w:rsidRPr="001D2E0D" w:rsidRDefault="008A35DB" w:rsidP="001D2E0D">
      <w:pPr>
        <w:pStyle w:val="ListParagraph"/>
        <w:numPr>
          <w:ilvl w:val="0"/>
          <w:numId w:val="4"/>
        </w:numPr>
        <w:spacing w:after="0" w:line="240" w:lineRule="auto"/>
        <w:rPr>
          <w:rFonts w:asciiTheme="minorHAnsi" w:hAnsiTheme="minorHAnsi" w:cstheme="minorHAnsi"/>
          <w:sz w:val="24"/>
          <w:szCs w:val="24"/>
        </w:rPr>
      </w:pPr>
      <w:r w:rsidRPr="001D2E0D">
        <w:rPr>
          <w:rFonts w:asciiTheme="minorHAnsi" w:hAnsiTheme="minorHAnsi" w:cstheme="minorHAnsi"/>
          <w:sz w:val="24"/>
          <w:szCs w:val="24"/>
        </w:rPr>
        <w:t xml:space="preserve">As soon as Adult Social Services become involved, a 4-stage </w:t>
      </w:r>
      <w:r w:rsidR="00BF41D5" w:rsidRPr="001D2E0D">
        <w:rPr>
          <w:rFonts w:asciiTheme="minorHAnsi" w:hAnsiTheme="minorHAnsi" w:cstheme="minorHAnsi"/>
          <w:sz w:val="24"/>
          <w:szCs w:val="24"/>
        </w:rPr>
        <w:t>‘</w:t>
      </w:r>
      <w:r w:rsidRPr="001D2E0D">
        <w:rPr>
          <w:rFonts w:asciiTheme="minorHAnsi" w:hAnsiTheme="minorHAnsi" w:cstheme="minorHAnsi"/>
          <w:sz w:val="24"/>
          <w:szCs w:val="24"/>
        </w:rPr>
        <w:t>safeguarding adults</w:t>
      </w:r>
      <w:r w:rsidR="00BF41D5" w:rsidRPr="001D2E0D">
        <w:rPr>
          <w:rFonts w:asciiTheme="minorHAnsi" w:hAnsiTheme="minorHAnsi" w:cstheme="minorHAnsi"/>
          <w:sz w:val="24"/>
          <w:szCs w:val="24"/>
        </w:rPr>
        <w:t>’</w:t>
      </w:r>
      <w:r w:rsidRPr="001D2E0D">
        <w:rPr>
          <w:rFonts w:asciiTheme="minorHAnsi" w:hAnsiTheme="minorHAnsi" w:cstheme="minorHAnsi"/>
          <w:sz w:val="24"/>
          <w:szCs w:val="24"/>
        </w:rPr>
        <w:t xml:space="preserve"> process is followed. For more information about </w:t>
      </w:r>
      <w:r w:rsidRPr="001D2E0D">
        <w:rPr>
          <w:rFonts w:asciiTheme="minorHAnsi" w:hAnsiTheme="minorHAnsi" w:cstheme="minorHAnsi"/>
          <w:color w:val="000000"/>
          <w:sz w:val="24"/>
          <w:szCs w:val="24"/>
        </w:rPr>
        <w:t>this 4-stage process, refer</w:t>
      </w:r>
      <w:r w:rsidRPr="001D2E0D">
        <w:rPr>
          <w:rFonts w:asciiTheme="minorHAnsi" w:hAnsiTheme="minorHAnsi" w:cstheme="minorHAnsi"/>
          <w:color w:val="FF0000"/>
          <w:sz w:val="24"/>
          <w:szCs w:val="24"/>
        </w:rPr>
        <w:t xml:space="preserve"> </w:t>
      </w:r>
      <w:r w:rsidRPr="001D2E0D">
        <w:rPr>
          <w:rFonts w:asciiTheme="minorHAnsi" w:hAnsiTheme="minorHAnsi" w:cstheme="minorHAnsi"/>
          <w:color w:val="000000"/>
          <w:sz w:val="24"/>
          <w:szCs w:val="24"/>
        </w:rPr>
        <w:t xml:space="preserve">to </w:t>
      </w:r>
      <w:r w:rsidRPr="001D2E0D">
        <w:rPr>
          <w:rFonts w:asciiTheme="minorHAnsi" w:hAnsiTheme="minorHAnsi" w:cstheme="minorHAnsi"/>
          <w:sz w:val="24"/>
          <w:szCs w:val="24"/>
        </w:rPr>
        <w:t xml:space="preserve">the </w:t>
      </w:r>
      <w:r w:rsidRPr="001D2E0D">
        <w:rPr>
          <w:rFonts w:asciiTheme="minorHAnsi" w:hAnsiTheme="minorHAnsi" w:cstheme="minorHAnsi"/>
          <w:i/>
          <w:iCs/>
          <w:sz w:val="24"/>
          <w:szCs w:val="24"/>
        </w:rPr>
        <w:t>London Safeguarding Adults Procedures</w:t>
      </w:r>
      <w:r w:rsidRPr="001D2E0D">
        <w:rPr>
          <w:rFonts w:asciiTheme="minorHAnsi" w:hAnsiTheme="minorHAnsi" w:cstheme="minorHAnsi"/>
          <w:sz w:val="24"/>
          <w:szCs w:val="24"/>
        </w:rPr>
        <w:t>.</w:t>
      </w:r>
    </w:p>
    <w:p w14:paraId="77D245D0" w14:textId="77777777" w:rsidR="00EC49B1" w:rsidRPr="00CC7886" w:rsidRDefault="00EC49B1" w:rsidP="001D2E0D">
      <w:pPr>
        <w:pStyle w:val="ListParagraph"/>
        <w:spacing w:after="0" w:line="240" w:lineRule="auto"/>
        <w:ind w:left="0"/>
        <w:rPr>
          <w:rFonts w:asciiTheme="minorHAnsi" w:hAnsiTheme="minorHAnsi" w:cstheme="minorHAnsi"/>
          <w:sz w:val="24"/>
          <w:szCs w:val="24"/>
        </w:rPr>
      </w:pPr>
    </w:p>
    <w:p w14:paraId="58CD3113" w14:textId="77777777" w:rsidR="008A35DB" w:rsidRDefault="008A35DB" w:rsidP="001D2E0D">
      <w:pPr>
        <w:keepNext/>
        <w:keepLines/>
        <w:spacing w:after="0" w:line="240" w:lineRule="auto"/>
        <w:rPr>
          <w:rFonts w:asciiTheme="minorHAnsi" w:hAnsiTheme="minorHAnsi" w:cstheme="minorHAnsi"/>
          <w:b/>
          <w:sz w:val="24"/>
          <w:szCs w:val="24"/>
        </w:rPr>
      </w:pPr>
      <w:r w:rsidRPr="00CC7886">
        <w:rPr>
          <w:rFonts w:asciiTheme="minorHAnsi" w:hAnsiTheme="minorHAnsi" w:cstheme="minorHAnsi"/>
          <w:b/>
          <w:sz w:val="24"/>
          <w:szCs w:val="24"/>
        </w:rPr>
        <w:lastRenderedPageBreak/>
        <w:t>What are your roles and responsibilities?</w:t>
      </w:r>
    </w:p>
    <w:p w14:paraId="7B2E955C" w14:textId="77777777" w:rsidR="001D2E0D" w:rsidRPr="00CC7886" w:rsidRDefault="001D2E0D" w:rsidP="001D2E0D">
      <w:pPr>
        <w:keepNext/>
        <w:keepLines/>
        <w:spacing w:after="0" w:line="240" w:lineRule="auto"/>
        <w:rPr>
          <w:rFonts w:asciiTheme="minorHAnsi" w:hAnsiTheme="minorHAnsi" w:cstheme="minorHAnsi"/>
          <w:b/>
          <w:sz w:val="24"/>
          <w:szCs w:val="24"/>
        </w:rPr>
      </w:pPr>
    </w:p>
    <w:p w14:paraId="0C2C4FB2" w14:textId="72FBF11F" w:rsidR="008A35DB" w:rsidRPr="00CC7886" w:rsidRDefault="001D2E0D" w:rsidP="001D2E0D">
      <w:pPr>
        <w:pStyle w:val="ListParagraph"/>
        <w:keepNext/>
        <w:keepLines/>
        <w:numPr>
          <w:ilvl w:val="0"/>
          <w:numId w:val="4"/>
        </w:numPr>
        <w:spacing w:after="0" w:line="240" w:lineRule="auto"/>
        <w:contextualSpacing w:val="0"/>
        <w:rPr>
          <w:rFonts w:asciiTheme="minorHAnsi" w:hAnsiTheme="minorHAnsi" w:cstheme="minorHAnsi"/>
          <w:sz w:val="24"/>
          <w:szCs w:val="24"/>
        </w:rPr>
      </w:pPr>
      <w:r>
        <w:rPr>
          <w:rFonts w:asciiTheme="minorHAnsi" w:hAnsiTheme="minorHAnsi" w:cstheme="minorHAnsi"/>
          <w:sz w:val="24"/>
          <w:szCs w:val="24"/>
        </w:rPr>
        <w:t>A</w:t>
      </w:r>
      <w:r w:rsidR="008A35DB" w:rsidRPr="00CC7886">
        <w:rPr>
          <w:rFonts w:asciiTheme="minorHAnsi" w:hAnsiTheme="minorHAnsi" w:cstheme="minorHAnsi"/>
          <w:sz w:val="24"/>
          <w:szCs w:val="24"/>
        </w:rPr>
        <w:t>ll staff, management, trustees and volunteers at</w:t>
      </w:r>
      <w:r w:rsidR="00E61F80" w:rsidRPr="00CC7886">
        <w:rPr>
          <w:rFonts w:asciiTheme="minorHAnsi" w:hAnsiTheme="minorHAnsi" w:cstheme="minorHAnsi"/>
          <w:sz w:val="24"/>
          <w:szCs w:val="24"/>
        </w:rPr>
        <w:t xml:space="preserve"> </w:t>
      </w:r>
      <w:r w:rsidR="007A748E">
        <w:rPr>
          <w:rFonts w:asciiTheme="minorHAnsi" w:hAnsiTheme="minorHAnsi" w:cstheme="minorHAnsi"/>
          <w:sz w:val="24"/>
          <w:szCs w:val="24"/>
        </w:rPr>
        <w:t>Crossroads Counselling</w:t>
      </w:r>
      <w:r w:rsidR="00E61F80" w:rsidRP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 xml:space="preserve">are expected to report any concerns to the named person for safeguarding. If the allegation is against one of </w:t>
      </w:r>
      <w:r w:rsidR="007A748E">
        <w:rPr>
          <w:rFonts w:asciiTheme="minorHAnsi" w:hAnsiTheme="minorHAnsi" w:cstheme="minorHAnsi"/>
          <w:sz w:val="24"/>
          <w:szCs w:val="24"/>
        </w:rPr>
        <w:t>Crossroads Counselling</w:t>
      </w:r>
      <w:r>
        <w:rPr>
          <w:rFonts w:asciiTheme="minorHAnsi" w:hAnsiTheme="minorHAnsi" w:cstheme="minorHAnsi"/>
          <w:sz w:val="24"/>
          <w:szCs w:val="24"/>
        </w:rPr>
        <w:t>’s</w:t>
      </w:r>
      <w:r w:rsidR="00975BB9" w:rsidRPr="00CC7886">
        <w:rPr>
          <w:rFonts w:asciiTheme="minorHAnsi" w:hAnsiTheme="minorHAnsi" w:cstheme="minorHAnsi"/>
          <w:sz w:val="24"/>
          <w:szCs w:val="24"/>
        </w:rPr>
        <w:t xml:space="preserve"> staff </w:t>
      </w:r>
      <w:r w:rsidR="008A35DB" w:rsidRPr="00CC7886">
        <w:rPr>
          <w:rFonts w:asciiTheme="minorHAnsi" w:hAnsiTheme="minorHAnsi" w:cstheme="minorHAnsi"/>
          <w:sz w:val="24"/>
          <w:szCs w:val="24"/>
        </w:rPr>
        <w:t>members, v</w:t>
      </w:r>
      <w:r w:rsidR="00975BB9" w:rsidRPr="00CC7886">
        <w:rPr>
          <w:rFonts w:asciiTheme="minorHAnsi" w:hAnsiTheme="minorHAnsi" w:cstheme="minorHAnsi"/>
          <w:sz w:val="24"/>
          <w:szCs w:val="24"/>
        </w:rPr>
        <w:t xml:space="preserve">olunteers, </w:t>
      </w:r>
      <w:r>
        <w:rPr>
          <w:rFonts w:asciiTheme="minorHAnsi" w:hAnsiTheme="minorHAnsi" w:cstheme="minorHAnsi"/>
          <w:sz w:val="24"/>
          <w:szCs w:val="24"/>
        </w:rPr>
        <w:t xml:space="preserve">or </w:t>
      </w:r>
      <w:r w:rsidR="00975BB9" w:rsidRPr="00CC7886">
        <w:rPr>
          <w:rFonts w:asciiTheme="minorHAnsi" w:hAnsiTheme="minorHAnsi" w:cstheme="minorHAnsi"/>
          <w:sz w:val="24"/>
          <w:szCs w:val="24"/>
        </w:rPr>
        <w:t>trustees</w:t>
      </w:r>
      <w:r>
        <w:rPr>
          <w:rFonts w:asciiTheme="minorHAnsi" w:hAnsiTheme="minorHAnsi" w:cstheme="minorHAnsi"/>
          <w:sz w:val="24"/>
          <w:szCs w:val="24"/>
        </w:rPr>
        <w:t>,</w:t>
      </w:r>
      <w:r w:rsidR="008A35DB" w:rsidRPr="00CC7886">
        <w:rPr>
          <w:rFonts w:asciiTheme="minorHAnsi" w:hAnsiTheme="minorHAnsi" w:cstheme="minorHAnsi"/>
          <w:sz w:val="24"/>
          <w:szCs w:val="24"/>
        </w:rPr>
        <w:t xml:space="preserve"> seek advice from </w:t>
      </w:r>
      <w:r w:rsidR="007A748E">
        <w:rPr>
          <w:rFonts w:asciiTheme="minorHAnsi" w:hAnsiTheme="minorHAnsi" w:cstheme="minorHAnsi"/>
          <w:sz w:val="24"/>
          <w:szCs w:val="24"/>
        </w:rPr>
        <w:t>Crossroads Counselling</w:t>
      </w:r>
      <w:r w:rsidR="00E61F80" w:rsidRPr="00CC7886">
        <w:rPr>
          <w:rFonts w:asciiTheme="minorHAnsi" w:hAnsiTheme="minorHAnsi" w:cstheme="minorHAnsi"/>
          <w:sz w:val="24"/>
          <w:szCs w:val="24"/>
        </w:rPr>
        <w:t>’</w:t>
      </w:r>
      <w:r>
        <w:rPr>
          <w:rFonts w:asciiTheme="minorHAnsi" w:hAnsiTheme="minorHAnsi" w:cstheme="minorHAnsi"/>
          <w:sz w:val="24"/>
          <w:szCs w:val="24"/>
        </w:rPr>
        <w:t>s</w:t>
      </w:r>
      <w:r w:rsidR="008A35DB" w:rsidRPr="00CC7886">
        <w:rPr>
          <w:rFonts w:asciiTheme="minorHAnsi" w:hAnsiTheme="minorHAnsi" w:cstheme="minorHAnsi"/>
          <w:sz w:val="24"/>
          <w:szCs w:val="24"/>
        </w:rPr>
        <w:t xml:space="preserve"> safeguarding lead</w:t>
      </w:r>
      <w:r w:rsidR="00BF41D5">
        <w:rPr>
          <w:rFonts w:asciiTheme="minorHAnsi" w:hAnsiTheme="minorHAnsi" w:cstheme="minorHAnsi"/>
          <w:sz w:val="24"/>
          <w:szCs w:val="24"/>
        </w:rPr>
        <w:t>, Helen Windsor</w:t>
      </w:r>
      <w:r>
        <w:rPr>
          <w:rFonts w:asciiTheme="minorHAnsi" w:hAnsiTheme="minorHAnsi" w:cstheme="minorHAnsi"/>
          <w:sz w:val="24"/>
          <w:szCs w:val="24"/>
        </w:rPr>
        <w:t>.</w:t>
      </w:r>
      <w:r w:rsidR="008A35DB" w:rsidRPr="00CC7886">
        <w:rPr>
          <w:rFonts w:asciiTheme="minorHAnsi" w:hAnsiTheme="minorHAnsi" w:cstheme="minorHAnsi"/>
          <w:sz w:val="24"/>
          <w:szCs w:val="24"/>
        </w:rPr>
        <w:t xml:space="preserve"> If the allegation is against the safeguarding lead, seek advice from </w:t>
      </w:r>
      <w:r w:rsidR="00975BB9" w:rsidRPr="00CC7886">
        <w:rPr>
          <w:rFonts w:asciiTheme="minorHAnsi" w:hAnsiTheme="minorHAnsi" w:cstheme="minorHAnsi"/>
          <w:sz w:val="24"/>
          <w:szCs w:val="24"/>
        </w:rPr>
        <w:t xml:space="preserve">the Chair of Trustees, </w:t>
      </w:r>
      <w:r w:rsidR="00BF41D5">
        <w:rPr>
          <w:rFonts w:asciiTheme="minorHAnsi" w:hAnsiTheme="minorHAnsi" w:cstheme="minorHAnsi"/>
          <w:sz w:val="24"/>
          <w:szCs w:val="24"/>
        </w:rPr>
        <w:t>Craig Herd.</w:t>
      </w:r>
    </w:p>
    <w:p w14:paraId="1AFA15B1" w14:textId="77777777" w:rsidR="00975BB9" w:rsidRPr="00CC7886" w:rsidRDefault="00975BB9" w:rsidP="001D2E0D">
      <w:pPr>
        <w:pStyle w:val="ListParagraph"/>
        <w:spacing w:after="0" w:line="240" w:lineRule="auto"/>
        <w:ind w:left="0"/>
        <w:contextualSpacing w:val="0"/>
        <w:rPr>
          <w:rFonts w:asciiTheme="minorHAnsi" w:hAnsiTheme="minorHAnsi" w:cstheme="minorHAnsi"/>
          <w:i/>
          <w:sz w:val="24"/>
          <w:szCs w:val="24"/>
        </w:rPr>
      </w:pPr>
    </w:p>
    <w:p w14:paraId="071ED95B" w14:textId="465E2FB1" w:rsidR="008A35DB" w:rsidRPr="00CC7886" w:rsidRDefault="008A35DB" w:rsidP="001D2E0D">
      <w:pPr>
        <w:pStyle w:val="ListParagraph"/>
        <w:numPr>
          <w:ilvl w:val="0"/>
          <w:numId w:val="4"/>
        </w:numPr>
        <w:spacing w:after="0" w:line="240" w:lineRule="auto"/>
        <w:contextualSpacing w:val="0"/>
        <w:rPr>
          <w:rFonts w:asciiTheme="minorHAnsi" w:hAnsiTheme="minorHAnsi" w:cstheme="minorHAnsi"/>
          <w:sz w:val="24"/>
          <w:szCs w:val="24"/>
        </w:rPr>
      </w:pPr>
      <w:r w:rsidRPr="00CC7886">
        <w:rPr>
          <w:rFonts w:asciiTheme="minorHAnsi" w:hAnsiTheme="minorHAnsi" w:cstheme="minorHAnsi"/>
          <w:sz w:val="24"/>
          <w:szCs w:val="24"/>
        </w:rPr>
        <w:t xml:space="preserve">The designated safeguarding adults lead should be responsible for providing acknowledgement of the referral and brief feedback to the person raising the original concern. Feedback should be given in a way that will not make the situation worse or breach the Data Protection Act. If the police are involved, they should be consulted prior to giving feedback to the referrer to ensure any criminal investigation is not affected. </w:t>
      </w:r>
    </w:p>
    <w:p w14:paraId="4585386C" w14:textId="77777777" w:rsidR="008A35DB" w:rsidRPr="00CC7886" w:rsidRDefault="008A35DB" w:rsidP="001D2E0D">
      <w:pPr>
        <w:pStyle w:val="ListParagraph"/>
        <w:spacing w:after="0" w:line="240" w:lineRule="auto"/>
        <w:ind w:left="0"/>
        <w:contextualSpacing w:val="0"/>
        <w:rPr>
          <w:rFonts w:asciiTheme="minorHAnsi" w:hAnsiTheme="minorHAnsi" w:cstheme="minorHAnsi"/>
          <w:sz w:val="24"/>
          <w:szCs w:val="24"/>
        </w:rPr>
      </w:pPr>
    </w:p>
    <w:p w14:paraId="22D26233" w14:textId="77777777" w:rsidR="008A35DB" w:rsidRPr="00CC7886" w:rsidRDefault="008A35DB" w:rsidP="001D2E0D">
      <w:pPr>
        <w:pStyle w:val="ListParagraph"/>
        <w:numPr>
          <w:ilvl w:val="0"/>
          <w:numId w:val="4"/>
        </w:numPr>
        <w:spacing w:after="0" w:line="240" w:lineRule="auto"/>
        <w:contextualSpacing w:val="0"/>
        <w:rPr>
          <w:rFonts w:asciiTheme="minorHAnsi" w:hAnsiTheme="minorHAnsi" w:cstheme="minorHAnsi"/>
          <w:sz w:val="24"/>
          <w:szCs w:val="24"/>
        </w:rPr>
      </w:pPr>
      <w:r w:rsidRPr="00CC7886">
        <w:rPr>
          <w:rFonts w:asciiTheme="minorHAnsi" w:hAnsiTheme="minorHAnsi" w:cstheme="minorHAnsi"/>
          <w:sz w:val="24"/>
          <w:szCs w:val="24"/>
        </w:rPr>
        <w:t xml:space="preserve">The local authority will decide on who will lead on a safeguarding enquiry should it progress to that stage. The named organisation should not conduct its own safeguarding enquiry unless instructed to do so by the local authority. </w:t>
      </w:r>
    </w:p>
    <w:p w14:paraId="7C0E05A2" w14:textId="77777777" w:rsidR="00E61F80" w:rsidRPr="00CC7886" w:rsidRDefault="00E61F80" w:rsidP="001D2E0D">
      <w:pPr>
        <w:pStyle w:val="ListParagraph"/>
        <w:spacing w:after="0" w:line="240" w:lineRule="auto"/>
        <w:ind w:left="0"/>
        <w:contextualSpacing w:val="0"/>
        <w:rPr>
          <w:rFonts w:asciiTheme="minorHAnsi" w:hAnsiTheme="minorHAnsi" w:cstheme="minorHAnsi"/>
          <w:sz w:val="24"/>
          <w:szCs w:val="24"/>
        </w:rPr>
      </w:pPr>
    </w:p>
    <w:p w14:paraId="40FB0027" w14:textId="77777777" w:rsidR="008A35DB" w:rsidRPr="00CC7886" w:rsidRDefault="008A35DB" w:rsidP="001D2E0D">
      <w:pPr>
        <w:pStyle w:val="ListParagraph"/>
        <w:numPr>
          <w:ilvl w:val="0"/>
          <w:numId w:val="4"/>
        </w:numPr>
        <w:spacing w:after="0" w:line="240" w:lineRule="auto"/>
        <w:contextualSpacing w:val="0"/>
        <w:rPr>
          <w:rFonts w:asciiTheme="minorHAnsi" w:hAnsiTheme="minorHAnsi" w:cstheme="minorHAnsi"/>
          <w:sz w:val="24"/>
          <w:szCs w:val="24"/>
        </w:rPr>
      </w:pPr>
      <w:r w:rsidRPr="00CC7886">
        <w:rPr>
          <w:rFonts w:asciiTheme="minorHAnsi" w:hAnsiTheme="minorHAnsi" w:cstheme="minorHAnsi"/>
          <w:sz w:val="24"/>
          <w:szCs w:val="24"/>
        </w:rPr>
        <w:t xml:space="preserve">Staff and volunteers should ensure that the adult with care and support needs is involved at all stages of their safeguarding enquiry ensuring a person-centred approach is adopted. </w:t>
      </w:r>
    </w:p>
    <w:p w14:paraId="0A70D2C0" w14:textId="77777777" w:rsidR="00EC49B1" w:rsidRPr="00CC7886" w:rsidRDefault="00EC49B1" w:rsidP="001D2E0D">
      <w:pPr>
        <w:pStyle w:val="ListParagraph"/>
        <w:spacing w:after="0" w:line="240" w:lineRule="auto"/>
        <w:ind w:left="0"/>
        <w:contextualSpacing w:val="0"/>
        <w:rPr>
          <w:rFonts w:asciiTheme="minorHAnsi" w:hAnsiTheme="minorHAnsi" w:cstheme="minorHAnsi"/>
          <w:b/>
          <w:sz w:val="24"/>
          <w:szCs w:val="24"/>
        </w:rPr>
      </w:pPr>
    </w:p>
    <w:p w14:paraId="2551B358" w14:textId="77777777" w:rsidR="008A35DB" w:rsidRDefault="008A35DB" w:rsidP="001D2E0D">
      <w:pPr>
        <w:spacing w:after="0" w:line="240" w:lineRule="auto"/>
        <w:rPr>
          <w:rFonts w:asciiTheme="minorHAnsi" w:hAnsiTheme="minorHAnsi" w:cstheme="minorHAnsi"/>
          <w:b/>
          <w:sz w:val="24"/>
          <w:szCs w:val="24"/>
        </w:rPr>
      </w:pPr>
      <w:r w:rsidRPr="00CC7886">
        <w:rPr>
          <w:rFonts w:asciiTheme="minorHAnsi" w:hAnsiTheme="minorHAnsi" w:cstheme="minorHAnsi"/>
          <w:b/>
          <w:sz w:val="24"/>
          <w:szCs w:val="24"/>
        </w:rPr>
        <w:t>Complaints procedure</w:t>
      </w:r>
    </w:p>
    <w:p w14:paraId="2AAD7919" w14:textId="77777777" w:rsidR="001D2E0D" w:rsidRPr="00CC7886" w:rsidRDefault="001D2E0D" w:rsidP="001D2E0D">
      <w:pPr>
        <w:spacing w:after="0" w:line="240" w:lineRule="auto"/>
        <w:rPr>
          <w:rFonts w:asciiTheme="minorHAnsi" w:hAnsiTheme="minorHAnsi" w:cstheme="minorHAnsi"/>
          <w:b/>
          <w:sz w:val="24"/>
          <w:szCs w:val="24"/>
        </w:rPr>
      </w:pPr>
    </w:p>
    <w:p w14:paraId="4A59F529" w14:textId="49FC145F" w:rsidR="008A35DB" w:rsidRPr="00CC7886" w:rsidRDefault="007A748E" w:rsidP="001D2E0D">
      <w:pPr>
        <w:pStyle w:val="ListParagraph"/>
        <w:numPr>
          <w:ilvl w:val="0"/>
          <w:numId w:val="4"/>
        </w:numPr>
        <w:spacing w:after="0" w:line="240" w:lineRule="auto"/>
        <w:contextualSpacing w:val="0"/>
        <w:rPr>
          <w:rFonts w:asciiTheme="minorHAnsi" w:hAnsiTheme="minorHAnsi" w:cstheme="minorHAnsi"/>
          <w:sz w:val="24"/>
          <w:szCs w:val="24"/>
        </w:rPr>
      </w:pPr>
      <w:r>
        <w:rPr>
          <w:rFonts w:asciiTheme="minorHAnsi" w:hAnsiTheme="minorHAnsi" w:cstheme="minorHAnsi"/>
          <w:sz w:val="24"/>
          <w:szCs w:val="24"/>
        </w:rPr>
        <w:t>Crossroads Counselling</w:t>
      </w:r>
      <w:r w:rsidR="00E61F80" w:rsidRPr="00CC7886">
        <w:rPr>
          <w:rFonts w:asciiTheme="minorHAnsi" w:hAnsiTheme="minorHAnsi" w:cstheme="minorHAnsi"/>
          <w:sz w:val="24"/>
          <w:szCs w:val="24"/>
        </w:rPr>
        <w:t xml:space="preserve"> </w:t>
      </w:r>
      <w:r w:rsidR="008A35DB" w:rsidRPr="00CC7886">
        <w:rPr>
          <w:rFonts w:asciiTheme="minorHAnsi" w:hAnsiTheme="minorHAnsi" w:cstheme="minorHAnsi"/>
          <w:sz w:val="24"/>
          <w:szCs w:val="24"/>
        </w:rPr>
        <w:t>promotes transparency and honesty when things go wrong. All staff and volunteers should apologise and be honest with service users and other relevant people when thing</w:t>
      </w:r>
      <w:r w:rsidR="001A5561" w:rsidRPr="00CC7886">
        <w:rPr>
          <w:rFonts w:asciiTheme="minorHAnsi" w:hAnsiTheme="minorHAnsi" w:cstheme="minorHAnsi"/>
          <w:sz w:val="24"/>
          <w:szCs w:val="24"/>
        </w:rPr>
        <w:t>s</w:t>
      </w:r>
      <w:r w:rsidR="008A35DB" w:rsidRPr="00CC7886">
        <w:rPr>
          <w:rFonts w:asciiTheme="minorHAnsi" w:hAnsiTheme="minorHAnsi" w:cstheme="minorHAnsi"/>
          <w:sz w:val="24"/>
          <w:szCs w:val="24"/>
        </w:rPr>
        <w:t xml:space="preserve"> go wrong.</w:t>
      </w:r>
    </w:p>
    <w:p w14:paraId="781EF697" w14:textId="77777777" w:rsidR="00EC49B1" w:rsidRPr="00CC7886" w:rsidRDefault="00EC49B1" w:rsidP="001D2E0D">
      <w:pPr>
        <w:pStyle w:val="ListParagraph"/>
        <w:spacing w:after="0" w:line="240" w:lineRule="auto"/>
        <w:ind w:left="360"/>
        <w:contextualSpacing w:val="0"/>
        <w:rPr>
          <w:rFonts w:asciiTheme="minorHAnsi" w:hAnsiTheme="minorHAnsi" w:cstheme="minorHAnsi"/>
          <w:sz w:val="24"/>
          <w:szCs w:val="24"/>
        </w:rPr>
      </w:pPr>
    </w:p>
    <w:p w14:paraId="793706ED" w14:textId="66A665F6" w:rsidR="00BD50DD" w:rsidRDefault="008A35DB" w:rsidP="001D2E0D">
      <w:pPr>
        <w:pStyle w:val="ListParagraph"/>
        <w:numPr>
          <w:ilvl w:val="0"/>
          <w:numId w:val="4"/>
        </w:numPr>
        <w:spacing w:after="0" w:line="240" w:lineRule="auto"/>
        <w:contextualSpacing w:val="0"/>
        <w:rPr>
          <w:rFonts w:asciiTheme="minorHAnsi" w:hAnsiTheme="minorHAnsi" w:cstheme="minorHAnsi"/>
          <w:sz w:val="24"/>
          <w:szCs w:val="24"/>
        </w:rPr>
      </w:pPr>
      <w:r w:rsidRPr="00CC7886">
        <w:rPr>
          <w:rFonts w:asciiTheme="minorHAnsi" w:hAnsiTheme="minorHAnsi" w:cstheme="minorHAnsi"/>
          <w:sz w:val="24"/>
          <w:szCs w:val="24"/>
        </w:rPr>
        <w:t>If a staff</w:t>
      </w:r>
      <w:r w:rsidR="001A5561" w:rsidRPr="00CC7886">
        <w:rPr>
          <w:rFonts w:asciiTheme="minorHAnsi" w:hAnsiTheme="minorHAnsi" w:cstheme="minorHAnsi"/>
          <w:sz w:val="24"/>
          <w:szCs w:val="24"/>
        </w:rPr>
        <w:t xml:space="preserve"> member</w:t>
      </w:r>
      <w:r w:rsidRPr="00CC7886">
        <w:rPr>
          <w:rFonts w:asciiTheme="minorHAnsi" w:hAnsiTheme="minorHAnsi" w:cstheme="minorHAnsi"/>
          <w:sz w:val="24"/>
          <w:szCs w:val="24"/>
        </w:rPr>
        <w:t xml:space="preserve"> or volunteer or any other member of the organisation is unhappy with </w:t>
      </w:r>
      <w:r w:rsidR="007A748E">
        <w:rPr>
          <w:rFonts w:asciiTheme="minorHAnsi" w:hAnsiTheme="minorHAnsi" w:cstheme="minorHAnsi"/>
          <w:sz w:val="24"/>
          <w:szCs w:val="24"/>
        </w:rPr>
        <w:t>Crossroads Counselling</w:t>
      </w:r>
      <w:r w:rsidR="00E61F80" w:rsidRPr="00CC7886">
        <w:rPr>
          <w:rFonts w:asciiTheme="minorHAnsi" w:hAnsiTheme="minorHAnsi" w:cstheme="minorHAnsi"/>
          <w:sz w:val="24"/>
          <w:szCs w:val="24"/>
        </w:rPr>
        <w:t>’</w:t>
      </w:r>
      <w:r w:rsidR="001D2E0D">
        <w:rPr>
          <w:rFonts w:asciiTheme="minorHAnsi" w:hAnsiTheme="minorHAnsi" w:cstheme="minorHAnsi"/>
          <w:sz w:val="24"/>
          <w:szCs w:val="24"/>
        </w:rPr>
        <w:t>s</w:t>
      </w:r>
      <w:r w:rsidR="00F607B1" w:rsidRPr="00CC7886">
        <w:rPr>
          <w:rFonts w:asciiTheme="minorHAnsi" w:hAnsiTheme="minorHAnsi" w:cstheme="minorHAnsi"/>
          <w:color w:val="FF0000"/>
          <w:sz w:val="24"/>
          <w:szCs w:val="24"/>
        </w:rPr>
        <w:t xml:space="preserve"> </w:t>
      </w:r>
      <w:r w:rsidRPr="00CC7886">
        <w:rPr>
          <w:rFonts w:asciiTheme="minorHAnsi" w:hAnsiTheme="minorHAnsi" w:cstheme="minorHAnsi"/>
          <w:sz w:val="24"/>
          <w:szCs w:val="24"/>
        </w:rPr>
        <w:t xml:space="preserve">decision about the safeguarding concern, refer them to </w:t>
      </w:r>
      <w:r w:rsidR="00F607B1" w:rsidRPr="00CC7886">
        <w:rPr>
          <w:rFonts w:asciiTheme="minorHAnsi" w:hAnsiTheme="minorHAnsi" w:cstheme="minorHAnsi"/>
          <w:sz w:val="24"/>
          <w:szCs w:val="24"/>
        </w:rPr>
        <w:t xml:space="preserve">the </w:t>
      </w:r>
      <w:r w:rsidR="007A748E">
        <w:rPr>
          <w:rFonts w:asciiTheme="minorHAnsi" w:hAnsiTheme="minorHAnsi" w:cstheme="minorHAnsi"/>
          <w:sz w:val="24"/>
          <w:szCs w:val="24"/>
        </w:rPr>
        <w:t>Crossroads Counselling</w:t>
      </w:r>
      <w:r w:rsidR="00E61F80" w:rsidRPr="00CC7886">
        <w:rPr>
          <w:rFonts w:asciiTheme="minorHAnsi" w:hAnsiTheme="minorHAnsi" w:cstheme="minorHAnsi"/>
          <w:sz w:val="24"/>
          <w:szCs w:val="24"/>
        </w:rPr>
        <w:t xml:space="preserve"> </w:t>
      </w:r>
      <w:r w:rsidRPr="00CC7886">
        <w:rPr>
          <w:rFonts w:asciiTheme="minorHAnsi" w:hAnsiTheme="minorHAnsi" w:cstheme="minorHAnsi"/>
          <w:sz w:val="24"/>
          <w:szCs w:val="24"/>
        </w:rPr>
        <w:t>complaints policy.</w:t>
      </w:r>
    </w:p>
    <w:p w14:paraId="56E6F0BF" w14:textId="491301C0" w:rsidR="008A35DB" w:rsidRPr="00BD50DD" w:rsidRDefault="008A35DB" w:rsidP="001D2E0D">
      <w:pPr>
        <w:spacing w:after="0" w:line="240" w:lineRule="auto"/>
        <w:rPr>
          <w:rFonts w:asciiTheme="minorHAnsi" w:hAnsiTheme="minorHAnsi" w:cstheme="minorHAnsi"/>
          <w:sz w:val="24"/>
          <w:szCs w:val="24"/>
        </w:rPr>
      </w:pPr>
      <w:r w:rsidRPr="00BD50DD">
        <w:rPr>
          <w:rFonts w:asciiTheme="minorHAnsi" w:hAnsiTheme="minorHAnsi" w:cstheme="minorHAnsi"/>
          <w:sz w:val="24"/>
          <w:szCs w:val="24"/>
        </w:rPr>
        <w:t xml:space="preserve"> </w:t>
      </w:r>
    </w:p>
    <w:p w14:paraId="6638D9C0" w14:textId="0CFE146C" w:rsidR="00513DD5" w:rsidRPr="00513DD5" w:rsidRDefault="007A748E" w:rsidP="001D2E0D">
      <w:pPr>
        <w:pStyle w:val="ListParagraph"/>
        <w:numPr>
          <w:ilvl w:val="0"/>
          <w:numId w:val="4"/>
        </w:numPr>
        <w:spacing w:after="0" w:line="240" w:lineRule="auto"/>
        <w:contextualSpacing w:val="0"/>
        <w:rPr>
          <w:rFonts w:ascii="Arial" w:hAnsi="Arial" w:cs="Arial"/>
        </w:rPr>
      </w:pPr>
      <w:r>
        <w:rPr>
          <w:rFonts w:asciiTheme="minorHAnsi" w:hAnsiTheme="minorHAnsi" w:cstheme="minorHAnsi"/>
          <w:sz w:val="24"/>
          <w:szCs w:val="24"/>
        </w:rPr>
        <w:t>Crossroads Counselling</w:t>
      </w:r>
      <w:r w:rsidR="00513DD5">
        <w:rPr>
          <w:rFonts w:asciiTheme="minorHAnsi" w:hAnsiTheme="minorHAnsi" w:cstheme="minorHAnsi"/>
          <w:sz w:val="24"/>
          <w:szCs w:val="24"/>
        </w:rPr>
        <w:t xml:space="preserve"> </w:t>
      </w:r>
      <w:r w:rsidR="00513DD5" w:rsidRPr="00513DD5">
        <w:rPr>
          <w:rFonts w:asciiTheme="minorHAnsi" w:hAnsiTheme="minorHAnsi" w:cstheme="minorHAnsi"/>
          <w:sz w:val="24"/>
          <w:szCs w:val="24"/>
        </w:rPr>
        <w:t>is committed to ensuring that staff and volunteers who in good faith whistle-blow in the public interest will be protected from reprisals and victimisation</w:t>
      </w:r>
      <w:r w:rsidR="005429F8">
        <w:rPr>
          <w:rFonts w:asciiTheme="minorHAnsi" w:hAnsiTheme="minorHAnsi" w:cstheme="minorHAnsi"/>
          <w:sz w:val="24"/>
          <w:szCs w:val="24"/>
        </w:rPr>
        <w:t>.</w:t>
      </w:r>
    </w:p>
    <w:p w14:paraId="4A882172" w14:textId="77777777" w:rsidR="00513DD5" w:rsidRPr="00513DD5" w:rsidRDefault="00513DD5" w:rsidP="001D2E0D">
      <w:pPr>
        <w:pStyle w:val="ListParagraph"/>
        <w:spacing w:after="0" w:line="240" w:lineRule="auto"/>
        <w:ind w:left="360"/>
        <w:contextualSpacing w:val="0"/>
        <w:rPr>
          <w:rFonts w:ascii="Arial" w:hAnsi="Arial" w:cs="Arial"/>
        </w:rPr>
      </w:pPr>
    </w:p>
    <w:p w14:paraId="72F195AD" w14:textId="0A623AF2" w:rsidR="00EC49B1" w:rsidRPr="00513DD5" w:rsidRDefault="008A35DB" w:rsidP="001D2E0D">
      <w:pPr>
        <w:pStyle w:val="ListParagraph"/>
        <w:numPr>
          <w:ilvl w:val="0"/>
          <w:numId w:val="4"/>
        </w:numPr>
        <w:spacing w:after="0" w:line="240" w:lineRule="auto"/>
        <w:contextualSpacing w:val="0"/>
        <w:rPr>
          <w:rFonts w:ascii="Arial" w:hAnsi="Arial" w:cs="Arial"/>
        </w:rPr>
      </w:pPr>
      <w:r w:rsidRPr="00513DD5">
        <w:rPr>
          <w:rFonts w:asciiTheme="minorHAnsi" w:hAnsiTheme="minorHAnsi" w:cstheme="minorHAnsi"/>
          <w:sz w:val="24"/>
          <w:szCs w:val="24"/>
        </w:rPr>
        <w:t xml:space="preserve"> </w:t>
      </w:r>
      <w:r w:rsidR="00513DD5" w:rsidRPr="00513DD5">
        <w:rPr>
          <w:rFonts w:asciiTheme="minorHAnsi" w:hAnsiTheme="minorHAnsi" w:cstheme="minorHAnsi"/>
          <w:sz w:val="24"/>
          <w:szCs w:val="24"/>
        </w:rPr>
        <w:t xml:space="preserve">The Mental Capacity Act 2005 is to be used when decisions on behalf of those adults with care and support needs who are unable to make some decisions for themselves. Refer to the Mental Capacity Act Code of Practice, </w:t>
      </w:r>
      <w:hyperlink r:id="rId11" w:history="1">
        <w:r w:rsidR="00513DD5" w:rsidRPr="00513DD5">
          <w:rPr>
            <w:rStyle w:val="Hyperlink"/>
            <w:rFonts w:asciiTheme="minorHAnsi" w:hAnsiTheme="minorHAnsi" w:cstheme="minorHAnsi"/>
            <w:sz w:val="24"/>
            <w:szCs w:val="24"/>
          </w:rPr>
          <w:t>https://www.gov.uk/government/publications/mental-capacity-act-code-of-practice</w:t>
        </w:r>
      </w:hyperlink>
      <w:r w:rsidR="00513DD5" w:rsidRPr="00513DD5">
        <w:rPr>
          <w:rFonts w:asciiTheme="minorHAnsi" w:hAnsiTheme="minorHAnsi" w:cstheme="minorHAnsi"/>
          <w:sz w:val="24"/>
          <w:szCs w:val="24"/>
        </w:rPr>
        <w:t>. You will need to involve an advocate if the person lacks capacity to make decisions about the safeguarding concern</w:t>
      </w:r>
      <w:r w:rsidRPr="00513DD5">
        <w:rPr>
          <w:rFonts w:asciiTheme="minorHAnsi" w:hAnsiTheme="minorHAnsi" w:cstheme="minorHAnsi"/>
          <w:sz w:val="24"/>
          <w:szCs w:val="24"/>
        </w:rPr>
        <w:t xml:space="preserve">. </w:t>
      </w:r>
    </w:p>
    <w:p w14:paraId="2513F928" w14:textId="77777777" w:rsidR="00513DD5" w:rsidRDefault="00513DD5" w:rsidP="001D2E0D">
      <w:pPr>
        <w:spacing w:after="0" w:line="240" w:lineRule="auto"/>
        <w:rPr>
          <w:rFonts w:asciiTheme="minorHAnsi" w:hAnsiTheme="minorHAnsi" w:cstheme="minorHAnsi"/>
          <w:sz w:val="24"/>
          <w:szCs w:val="24"/>
        </w:rPr>
      </w:pPr>
    </w:p>
    <w:p w14:paraId="3DB8834F" w14:textId="6A924118" w:rsidR="00EA2EE1" w:rsidRDefault="00EA2EE1" w:rsidP="001D2E0D">
      <w:pPr>
        <w:spacing w:after="0" w:line="240" w:lineRule="auto"/>
        <w:rPr>
          <w:rFonts w:asciiTheme="minorHAnsi" w:hAnsiTheme="minorHAnsi" w:cstheme="minorHAnsi"/>
          <w:b/>
          <w:sz w:val="24"/>
          <w:szCs w:val="24"/>
        </w:rPr>
      </w:pPr>
      <w:r w:rsidRPr="00EA2EE1">
        <w:rPr>
          <w:rFonts w:asciiTheme="minorHAnsi" w:hAnsiTheme="minorHAnsi" w:cstheme="minorHAnsi"/>
          <w:b/>
          <w:sz w:val="24"/>
          <w:szCs w:val="24"/>
        </w:rPr>
        <w:t>Why is it important to take action?</w:t>
      </w:r>
    </w:p>
    <w:p w14:paraId="3186FE41" w14:textId="77777777" w:rsidR="005429F8" w:rsidRPr="00EA2EE1" w:rsidRDefault="005429F8" w:rsidP="001D2E0D">
      <w:pPr>
        <w:spacing w:after="0" w:line="240" w:lineRule="auto"/>
        <w:rPr>
          <w:rFonts w:asciiTheme="minorHAnsi" w:hAnsiTheme="minorHAnsi" w:cstheme="minorHAnsi"/>
          <w:sz w:val="24"/>
          <w:szCs w:val="24"/>
        </w:rPr>
      </w:pPr>
    </w:p>
    <w:p w14:paraId="25E03312" w14:textId="6699A9EC" w:rsidR="00513DD5" w:rsidRDefault="00EA2EE1" w:rsidP="001D2E0D">
      <w:pPr>
        <w:pStyle w:val="ListParagraph"/>
        <w:numPr>
          <w:ilvl w:val="0"/>
          <w:numId w:val="4"/>
        </w:numPr>
        <w:spacing w:after="0" w:line="240" w:lineRule="auto"/>
        <w:contextualSpacing w:val="0"/>
        <w:rPr>
          <w:rFonts w:asciiTheme="minorHAnsi" w:hAnsiTheme="minorHAnsi" w:cstheme="minorHAnsi"/>
          <w:sz w:val="24"/>
          <w:szCs w:val="24"/>
        </w:rPr>
      </w:pPr>
      <w:r w:rsidRPr="00EA2EE1">
        <w:rPr>
          <w:rFonts w:asciiTheme="minorHAnsi" w:hAnsiTheme="minorHAnsi" w:cstheme="minorHAnsi"/>
          <w:sz w:val="24"/>
          <w:szCs w:val="24"/>
        </w:rPr>
        <w:t>It may be difficult for adults with care and support needs to protect themselves and to report abuse.</w:t>
      </w:r>
      <w:r w:rsidR="005429F8">
        <w:rPr>
          <w:rFonts w:asciiTheme="minorHAnsi" w:hAnsiTheme="minorHAnsi" w:cstheme="minorHAnsi"/>
          <w:sz w:val="24"/>
          <w:szCs w:val="24"/>
        </w:rPr>
        <w:t xml:space="preserve"> </w:t>
      </w:r>
      <w:r w:rsidRPr="00EA2EE1">
        <w:rPr>
          <w:rFonts w:asciiTheme="minorHAnsi" w:hAnsiTheme="minorHAnsi" w:cstheme="minorHAnsi"/>
          <w:sz w:val="24"/>
          <w:szCs w:val="24"/>
        </w:rPr>
        <w:t>They rely on you to help them.</w:t>
      </w:r>
    </w:p>
    <w:p w14:paraId="4484F5B8" w14:textId="77777777" w:rsidR="00EA2EE1" w:rsidRDefault="00EA2EE1" w:rsidP="001D2E0D">
      <w:pPr>
        <w:pStyle w:val="ListParagraph"/>
        <w:spacing w:after="0" w:line="240" w:lineRule="auto"/>
        <w:ind w:left="360"/>
        <w:contextualSpacing w:val="0"/>
        <w:rPr>
          <w:rFonts w:asciiTheme="minorHAnsi" w:hAnsiTheme="minorHAnsi" w:cstheme="minorHAnsi"/>
          <w:sz w:val="24"/>
          <w:szCs w:val="24"/>
        </w:rPr>
      </w:pPr>
    </w:p>
    <w:p w14:paraId="136E7F9E" w14:textId="7C8990CD" w:rsidR="00EA2EE1" w:rsidRDefault="00EA2EE1" w:rsidP="001D2E0D">
      <w:pPr>
        <w:spacing w:after="0" w:line="240" w:lineRule="auto"/>
        <w:rPr>
          <w:rFonts w:asciiTheme="minorHAnsi" w:hAnsiTheme="minorHAnsi" w:cstheme="minorHAnsi"/>
          <w:b/>
          <w:sz w:val="24"/>
          <w:szCs w:val="24"/>
        </w:rPr>
      </w:pPr>
      <w:r w:rsidRPr="00EA2EE1">
        <w:rPr>
          <w:rFonts w:asciiTheme="minorHAnsi" w:hAnsiTheme="minorHAnsi" w:cstheme="minorHAnsi"/>
          <w:b/>
          <w:sz w:val="24"/>
          <w:szCs w:val="24"/>
        </w:rPr>
        <w:t>Confidentiality and information sharing</w:t>
      </w:r>
    </w:p>
    <w:p w14:paraId="576F28C8" w14:textId="77777777" w:rsidR="005429F8" w:rsidRPr="00EA2EE1" w:rsidRDefault="005429F8" w:rsidP="001D2E0D">
      <w:pPr>
        <w:spacing w:after="0" w:line="240" w:lineRule="auto"/>
        <w:rPr>
          <w:rFonts w:asciiTheme="minorHAnsi" w:hAnsiTheme="minorHAnsi" w:cstheme="minorHAnsi"/>
          <w:sz w:val="24"/>
          <w:szCs w:val="24"/>
        </w:rPr>
      </w:pPr>
    </w:p>
    <w:p w14:paraId="22E80005" w14:textId="629BC4AD" w:rsidR="00EA2EE1" w:rsidRDefault="007A748E" w:rsidP="001D2E0D">
      <w:pPr>
        <w:pStyle w:val="ListParagraph"/>
        <w:numPr>
          <w:ilvl w:val="0"/>
          <w:numId w:val="4"/>
        </w:numPr>
        <w:spacing w:after="0" w:line="240" w:lineRule="auto"/>
        <w:contextualSpacing w:val="0"/>
        <w:rPr>
          <w:rFonts w:asciiTheme="minorHAnsi" w:hAnsiTheme="minorHAnsi" w:cstheme="minorHAnsi"/>
          <w:sz w:val="24"/>
          <w:szCs w:val="24"/>
        </w:rPr>
      </w:pPr>
      <w:r>
        <w:rPr>
          <w:rFonts w:asciiTheme="minorHAnsi" w:hAnsiTheme="minorHAnsi" w:cstheme="minorHAnsi"/>
          <w:sz w:val="24"/>
          <w:szCs w:val="24"/>
        </w:rPr>
        <w:t>Crossroads Counselling</w:t>
      </w:r>
      <w:r w:rsidR="00EA2EE1" w:rsidRPr="00EA2EE1">
        <w:rPr>
          <w:rFonts w:asciiTheme="minorHAnsi" w:hAnsiTheme="minorHAnsi" w:cstheme="minorHAnsi"/>
          <w:color w:val="FF0000"/>
          <w:sz w:val="24"/>
          <w:szCs w:val="24"/>
        </w:rPr>
        <w:t xml:space="preserve"> </w:t>
      </w:r>
      <w:r w:rsidR="00EA2EE1" w:rsidRPr="00EA2EE1">
        <w:rPr>
          <w:rFonts w:asciiTheme="minorHAnsi" w:hAnsiTheme="minorHAnsi" w:cstheme="minorHAnsi"/>
          <w:color w:val="000000"/>
          <w:sz w:val="24"/>
          <w:szCs w:val="24"/>
        </w:rPr>
        <w:t>expects all staff, volunteers</w:t>
      </w:r>
      <w:r w:rsidR="005429F8">
        <w:rPr>
          <w:rFonts w:asciiTheme="minorHAnsi" w:hAnsiTheme="minorHAnsi" w:cstheme="minorHAnsi"/>
          <w:color w:val="000000"/>
          <w:sz w:val="24"/>
          <w:szCs w:val="24"/>
        </w:rPr>
        <w:t xml:space="preserve"> and</w:t>
      </w:r>
      <w:r w:rsidR="00EA2EE1" w:rsidRPr="00EA2EE1">
        <w:rPr>
          <w:rFonts w:asciiTheme="minorHAnsi" w:hAnsiTheme="minorHAnsi" w:cstheme="minorHAnsi"/>
          <w:color w:val="000000"/>
          <w:sz w:val="24"/>
          <w:szCs w:val="24"/>
        </w:rPr>
        <w:t xml:space="preserve"> trustees to maintain confidentiality at all times. In line with Data </w:t>
      </w:r>
      <w:r w:rsidR="00EA2EE1" w:rsidRPr="00EA2EE1">
        <w:rPr>
          <w:rFonts w:asciiTheme="minorHAnsi" w:hAnsiTheme="minorHAnsi" w:cstheme="minorHAnsi"/>
          <w:sz w:val="24"/>
          <w:szCs w:val="24"/>
        </w:rPr>
        <w:t xml:space="preserve">Protection law, </w:t>
      </w:r>
      <w:r>
        <w:rPr>
          <w:rFonts w:asciiTheme="minorHAnsi" w:hAnsiTheme="minorHAnsi" w:cstheme="minorHAnsi"/>
          <w:sz w:val="24"/>
          <w:szCs w:val="24"/>
        </w:rPr>
        <w:t>Crossroads Counselling</w:t>
      </w:r>
      <w:r w:rsidR="00EA2EE1" w:rsidRPr="00EA2EE1">
        <w:rPr>
          <w:rFonts w:asciiTheme="minorHAnsi" w:hAnsiTheme="minorHAnsi" w:cstheme="minorHAnsi"/>
          <w:sz w:val="24"/>
          <w:szCs w:val="24"/>
        </w:rPr>
        <w:t xml:space="preserve"> does not share information if not required.</w:t>
      </w:r>
    </w:p>
    <w:p w14:paraId="1A20B331" w14:textId="77777777" w:rsidR="00EA2EE1" w:rsidRDefault="00EA2EE1" w:rsidP="001D2E0D">
      <w:pPr>
        <w:pStyle w:val="ListParagraph"/>
        <w:spacing w:after="0" w:line="240" w:lineRule="auto"/>
        <w:ind w:left="360"/>
        <w:contextualSpacing w:val="0"/>
        <w:rPr>
          <w:rFonts w:asciiTheme="minorHAnsi" w:hAnsiTheme="minorHAnsi" w:cstheme="minorHAnsi"/>
          <w:sz w:val="24"/>
          <w:szCs w:val="24"/>
        </w:rPr>
      </w:pPr>
    </w:p>
    <w:p w14:paraId="20033EA8" w14:textId="66ACA98A" w:rsidR="00EA2EE1" w:rsidRPr="00EA2EE1" w:rsidRDefault="00EA2EE1" w:rsidP="001D2E0D">
      <w:pPr>
        <w:pStyle w:val="ListParagraph"/>
        <w:numPr>
          <w:ilvl w:val="0"/>
          <w:numId w:val="4"/>
        </w:numPr>
        <w:spacing w:after="0" w:line="240" w:lineRule="auto"/>
        <w:contextualSpacing w:val="0"/>
        <w:rPr>
          <w:rFonts w:asciiTheme="minorHAnsi" w:hAnsiTheme="minorHAnsi" w:cstheme="minorHAnsi"/>
          <w:sz w:val="24"/>
          <w:szCs w:val="24"/>
        </w:rPr>
      </w:pPr>
      <w:r w:rsidRPr="00EA2EE1">
        <w:rPr>
          <w:rFonts w:asciiTheme="minorHAnsi" w:hAnsiTheme="minorHAnsi" w:cstheme="minorHAnsi"/>
          <w:sz w:val="24"/>
          <w:szCs w:val="24"/>
        </w:rPr>
        <w:lastRenderedPageBreak/>
        <w:t xml:space="preserve">It should however be noted that information should be shared with authorities if an adult is deemed to be at risk </w:t>
      </w:r>
      <w:r w:rsidRPr="00EA2EE1">
        <w:rPr>
          <w:rFonts w:asciiTheme="minorHAnsi" w:hAnsiTheme="minorHAnsi" w:cstheme="minorHAnsi"/>
          <w:color w:val="000000"/>
          <w:sz w:val="24"/>
          <w:szCs w:val="24"/>
        </w:rPr>
        <w:t>of immediate harm.</w:t>
      </w:r>
      <w:r w:rsidRPr="00EA2EE1">
        <w:rPr>
          <w:rFonts w:asciiTheme="minorHAnsi" w:hAnsiTheme="minorHAnsi" w:cstheme="minorHAnsi"/>
          <w:color w:val="FF0000"/>
          <w:sz w:val="24"/>
          <w:szCs w:val="24"/>
        </w:rPr>
        <w:t xml:space="preserve"> </w:t>
      </w:r>
      <w:r w:rsidRPr="00EA2EE1">
        <w:rPr>
          <w:rFonts w:asciiTheme="minorHAnsi" w:hAnsiTheme="minorHAnsi" w:cstheme="minorHAnsi"/>
          <w:color w:val="000000"/>
          <w:sz w:val="24"/>
          <w:szCs w:val="24"/>
        </w:rPr>
        <w:t>Sharing the right information, at the right time, with the right people can make all the difference to preventing harm. For further guidance on information sharing and safeguarding</w:t>
      </w:r>
      <w:r w:rsidR="005429F8">
        <w:rPr>
          <w:rFonts w:asciiTheme="minorHAnsi" w:hAnsiTheme="minorHAnsi" w:cstheme="minorHAnsi"/>
          <w:color w:val="000000"/>
          <w:sz w:val="24"/>
          <w:szCs w:val="24"/>
        </w:rPr>
        <w:t>,</w:t>
      </w:r>
      <w:r w:rsidRPr="00EA2EE1">
        <w:rPr>
          <w:rFonts w:asciiTheme="minorHAnsi" w:hAnsiTheme="minorHAnsi" w:cstheme="minorHAnsi"/>
          <w:color w:val="000000"/>
          <w:sz w:val="24"/>
          <w:szCs w:val="24"/>
        </w:rPr>
        <w:t xml:space="preserve"> see</w:t>
      </w:r>
      <w:r w:rsidRPr="00EA2EE1">
        <w:rPr>
          <w:rFonts w:asciiTheme="minorHAnsi" w:hAnsiTheme="minorHAnsi" w:cstheme="minorHAnsi"/>
          <w:color w:val="FF0000"/>
          <w:sz w:val="24"/>
          <w:szCs w:val="24"/>
        </w:rPr>
        <w:t xml:space="preserve"> </w:t>
      </w:r>
      <w:hyperlink r:id="rId12" w:history="1">
        <w:r w:rsidRPr="00EA2EE1">
          <w:rPr>
            <w:rStyle w:val="Hyperlink"/>
            <w:rFonts w:asciiTheme="minorHAnsi" w:hAnsiTheme="minorHAnsi" w:cstheme="minorHAnsi"/>
            <w:sz w:val="24"/>
            <w:szCs w:val="24"/>
          </w:rPr>
          <w:t>https://www.scie.org.uk/care-act-2014/safeguarding-adults/sharing-information/keymessages.asp</w:t>
        </w:r>
      </w:hyperlink>
    </w:p>
    <w:p w14:paraId="37876DA0" w14:textId="77777777" w:rsidR="00EA2EE1" w:rsidRPr="00EA2EE1" w:rsidRDefault="00EA2EE1" w:rsidP="001D2E0D">
      <w:pPr>
        <w:pStyle w:val="ListParagraph"/>
        <w:spacing w:after="0" w:line="240" w:lineRule="auto"/>
        <w:rPr>
          <w:rFonts w:asciiTheme="minorHAnsi" w:hAnsiTheme="minorHAnsi" w:cstheme="minorHAnsi"/>
          <w:color w:val="000000"/>
          <w:sz w:val="24"/>
          <w:szCs w:val="24"/>
        </w:rPr>
      </w:pPr>
    </w:p>
    <w:p w14:paraId="7E35C29E" w14:textId="4E35D5EA" w:rsidR="00EA2EE1" w:rsidRPr="00EA2EE1" w:rsidRDefault="007A748E" w:rsidP="001D2E0D">
      <w:pPr>
        <w:pStyle w:val="ListParagraph"/>
        <w:numPr>
          <w:ilvl w:val="0"/>
          <w:numId w:val="4"/>
        </w:numPr>
        <w:spacing w:after="0" w:line="240" w:lineRule="auto"/>
        <w:contextualSpacing w:val="0"/>
        <w:rPr>
          <w:rFonts w:asciiTheme="minorHAnsi" w:hAnsiTheme="minorHAnsi" w:cstheme="minorHAnsi"/>
          <w:sz w:val="24"/>
          <w:szCs w:val="24"/>
        </w:rPr>
      </w:pPr>
      <w:r>
        <w:rPr>
          <w:rFonts w:asciiTheme="minorHAnsi" w:hAnsiTheme="minorHAnsi" w:cstheme="minorHAnsi"/>
          <w:sz w:val="24"/>
          <w:szCs w:val="24"/>
          <w:highlight w:val="yellow"/>
        </w:rPr>
        <w:t>Crossroads Counselling</w:t>
      </w:r>
      <w:r w:rsidR="00EA2EE1" w:rsidRPr="00EA2EE1">
        <w:rPr>
          <w:rFonts w:asciiTheme="minorHAnsi" w:hAnsiTheme="minorHAnsi" w:cstheme="minorHAnsi"/>
          <w:sz w:val="24"/>
          <w:szCs w:val="24"/>
          <w:highlight w:val="yellow"/>
        </w:rPr>
        <w:t xml:space="preserve"> </w:t>
      </w:r>
      <w:r w:rsidR="00EA2EE1" w:rsidRPr="00EA2EE1">
        <w:rPr>
          <w:rFonts w:asciiTheme="minorHAnsi" w:hAnsiTheme="minorHAnsi" w:cstheme="minorHAnsi"/>
          <w:color w:val="000000"/>
          <w:sz w:val="24"/>
          <w:szCs w:val="24"/>
          <w:highlight w:val="yellow"/>
        </w:rPr>
        <w:t>is signed up to the London Multi Agency Policy and Procedures to safeguard Adults from Abuse.</w:t>
      </w:r>
    </w:p>
    <w:p w14:paraId="556EFF05" w14:textId="77777777" w:rsidR="00EA2EE1" w:rsidRDefault="00EA2EE1" w:rsidP="001D2E0D">
      <w:pPr>
        <w:pStyle w:val="ListParagraph"/>
        <w:spacing w:after="0" w:line="240" w:lineRule="auto"/>
        <w:rPr>
          <w:rFonts w:asciiTheme="minorHAnsi" w:hAnsiTheme="minorHAnsi" w:cstheme="minorHAnsi"/>
          <w:sz w:val="24"/>
          <w:szCs w:val="24"/>
          <w:highlight w:val="yellow"/>
        </w:rPr>
      </w:pPr>
    </w:p>
    <w:p w14:paraId="3E1B6956" w14:textId="3CA4EC92" w:rsidR="00EA2EE1" w:rsidRDefault="00EA2EE1" w:rsidP="001D2E0D">
      <w:pPr>
        <w:spacing w:after="0" w:line="240" w:lineRule="auto"/>
        <w:rPr>
          <w:rFonts w:asciiTheme="minorHAnsi" w:eastAsia="Calibri" w:hAnsiTheme="minorHAnsi" w:cstheme="minorHAnsi"/>
          <w:b/>
          <w:sz w:val="24"/>
          <w:szCs w:val="24"/>
        </w:rPr>
      </w:pPr>
      <w:r w:rsidRPr="00EA2EE1">
        <w:rPr>
          <w:rFonts w:asciiTheme="minorHAnsi" w:eastAsia="Calibri" w:hAnsiTheme="minorHAnsi" w:cstheme="minorHAnsi"/>
          <w:b/>
          <w:sz w:val="24"/>
          <w:szCs w:val="24"/>
        </w:rPr>
        <w:t>Recruitment and selection</w:t>
      </w:r>
    </w:p>
    <w:p w14:paraId="22184C15" w14:textId="77777777" w:rsidR="005429F8" w:rsidRPr="00EA2EE1" w:rsidRDefault="005429F8" w:rsidP="001D2E0D">
      <w:pPr>
        <w:spacing w:after="0" w:line="240" w:lineRule="auto"/>
        <w:rPr>
          <w:rFonts w:asciiTheme="minorHAnsi" w:hAnsiTheme="minorHAnsi" w:cstheme="minorHAnsi"/>
          <w:sz w:val="24"/>
          <w:szCs w:val="24"/>
          <w:highlight w:val="yellow"/>
        </w:rPr>
      </w:pPr>
    </w:p>
    <w:p w14:paraId="6BD09322" w14:textId="2DDC6558" w:rsidR="00EA2EE1" w:rsidRDefault="007A748E" w:rsidP="001D2E0D">
      <w:pPr>
        <w:pStyle w:val="ListParagraph"/>
        <w:numPr>
          <w:ilvl w:val="0"/>
          <w:numId w:val="4"/>
        </w:numPr>
        <w:spacing w:after="0" w:line="240" w:lineRule="auto"/>
        <w:contextualSpacing w:val="0"/>
        <w:rPr>
          <w:rFonts w:asciiTheme="minorHAnsi" w:hAnsiTheme="minorHAnsi" w:cstheme="minorHAnsi"/>
          <w:sz w:val="24"/>
          <w:szCs w:val="24"/>
        </w:rPr>
      </w:pPr>
      <w:r>
        <w:rPr>
          <w:rFonts w:asciiTheme="minorHAnsi" w:hAnsiTheme="minorHAnsi" w:cstheme="minorHAnsi"/>
          <w:sz w:val="24"/>
          <w:szCs w:val="24"/>
        </w:rPr>
        <w:t>Crossroads Counselling</w:t>
      </w:r>
      <w:r w:rsidR="00EA2EE1" w:rsidRPr="00EA2EE1">
        <w:rPr>
          <w:rFonts w:asciiTheme="minorHAnsi" w:hAnsiTheme="minorHAnsi" w:cstheme="minorHAnsi"/>
          <w:color w:val="FF0000"/>
          <w:sz w:val="24"/>
          <w:szCs w:val="24"/>
        </w:rPr>
        <w:t xml:space="preserve"> </w:t>
      </w:r>
      <w:r w:rsidR="00EA2EE1" w:rsidRPr="00EA2EE1">
        <w:rPr>
          <w:rFonts w:asciiTheme="minorHAnsi" w:hAnsiTheme="minorHAnsi" w:cstheme="minorHAnsi"/>
          <w:sz w:val="24"/>
          <w:szCs w:val="24"/>
        </w:rPr>
        <w:t>is committed to safe employment. Safe recruitment practices, such as Disclosure and Barring checks</w:t>
      </w:r>
      <w:r w:rsidR="005429F8">
        <w:rPr>
          <w:rFonts w:asciiTheme="minorHAnsi" w:hAnsiTheme="minorHAnsi" w:cstheme="minorHAnsi"/>
          <w:sz w:val="24"/>
          <w:szCs w:val="24"/>
        </w:rPr>
        <w:t xml:space="preserve">, </w:t>
      </w:r>
      <w:r w:rsidR="00EA2EE1" w:rsidRPr="00EA2EE1">
        <w:rPr>
          <w:rFonts w:asciiTheme="minorHAnsi" w:hAnsiTheme="minorHAnsi" w:cstheme="minorHAnsi"/>
          <w:sz w:val="24"/>
          <w:szCs w:val="24"/>
        </w:rPr>
        <w:t>reduce the risk of exposing adults with care and support needs to people unsuitable to work with them.</w:t>
      </w:r>
    </w:p>
    <w:p w14:paraId="61BF8505" w14:textId="77777777" w:rsidR="00EA2EE1" w:rsidRDefault="00EA2EE1" w:rsidP="001D2E0D">
      <w:pPr>
        <w:pStyle w:val="ListParagraph"/>
        <w:spacing w:after="0" w:line="240" w:lineRule="auto"/>
        <w:rPr>
          <w:rFonts w:asciiTheme="minorHAnsi" w:hAnsiTheme="minorHAnsi" w:cstheme="minorHAnsi"/>
          <w:sz w:val="24"/>
          <w:szCs w:val="24"/>
        </w:rPr>
      </w:pPr>
    </w:p>
    <w:p w14:paraId="44CB140F" w14:textId="61574A0B" w:rsidR="00EA2EE1" w:rsidRDefault="00EA2EE1" w:rsidP="001D2E0D">
      <w:pPr>
        <w:pStyle w:val="ListParagraph"/>
        <w:spacing w:after="0" w:line="240" w:lineRule="auto"/>
        <w:ind w:left="0"/>
        <w:rPr>
          <w:rFonts w:asciiTheme="minorHAnsi" w:hAnsiTheme="minorHAnsi" w:cstheme="minorHAnsi"/>
          <w:b/>
          <w:sz w:val="24"/>
          <w:szCs w:val="24"/>
        </w:rPr>
      </w:pPr>
      <w:r w:rsidRPr="00EA2EE1">
        <w:rPr>
          <w:rFonts w:asciiTheme="minorHAnsi" w:hAnsiTheme="minorHAnsi" w:cstheme="minorHAnsi"/>
          <w:b/>
          <w:sz w:val="24"/>
          <w:szCs w:val="24"/>
        </w:rPr>
        <w:t>Training, awareness</w:t>
      </w:r>
      <w:r>
        <w:rPr>
          <w:rFonts w:asciiTheme="minorHAnsi" w:hAnsiTheme="minorHAnsi" w:cstheme="minorHAnsi"/>
          <w:b/>
          <w:sz w:val="24"/>
          <w:szCs w:val="24"/>
        </w:rPr>
        <w:t>-</w:t>
      </w:r>
      <w:r w:rsidRPr="00EA2EE1">
        <w:rPr>
          <w:rFonts w:asciiTheme="minorHAnsi" w:hAnsiTheme="minorHAnsi" w:cstheme="minorHAnsi"/>
          <w:b/>
          <w:sz w:val="24"/>
          <w:szCs w:val="24"/>
        </w:rPr>
        <w:t>raising and supervision</w:t>
      </w:r>
    </w:p>
    <w:p w14:paraId="62600238" w14:textId="77777777" w:rsidR="005429F8" w:rsidRPr="00EA2EE1" w:rsidRDefault="005429F8" w:rsidP="001D2E0D">
      <w:pPr>
        <w:pStyle w:val="ListParagraph"/>
        <w:spacing w:after="0" w:line="240" w:lineRule="auto"/>
        <w:ind w:left="0"/>
        <w:rPr>
          <w:rFonts w:asciiTheme="minorHAnsi" w:hAnsiTheme="minorHAnsi" w:cstheme="minorHAnsi"/>
          <w:sz w:val="24"/>
          <w:szCs w:val="24"/>
        </w:rPr>
      </w:pPr>
    </w:p>
    <w:p w14:paraId="70F5C14F" w14:textId="3AA08842" w:rsidR="00EA2EE1" w:rsidRDefault="007A748E" w:rsidP="001D2E0D">
      <w:pPr>
        <w:pStyle w:val="ListParagraph"/>
        <w:numPr>
          <w:ilvl w:val="0"/>
          <w:numId w:val="4"/>
        </w:numPr>
        <w:spacing w:after="0" w:line="240" w:lineRule="auto"/>
        <w:contextualSpacing w:val="0"/>
        <w:rPr>
          <w:rFonts w:asciiTheme="minorHAnsi" w:hAnsiTheme="minorHAnsi" w:cstheme="minorHAnsi"/>
          <w:sz w:val="24"/>
          <w:szCs w:val="24"/>
        </w:rPr>
      </w:pPr>
      <w:r>
        <w:rPr>
          <w:rFonts w:asciiTheme="minorHAnsi" w:hAnsiTheme="minorHAnsi" w:cstheme="minorHAnsi"/>
          <w:sz w:val="24"/>
          <w:szCs w:val="24"/>
        </w:rPr>
        <w:t>Crossroads Counselling</w:t>
      </w:r>
      <w:r w:rsidR="00EA2EE1" w:rsidRPr="00EA2EE1">
        <w:rPr>
          <w:rFonts w:asciiTheme="minorHAnsi" w:hAnsiTheme="minorHAnsi" w:cstheme="minorHAnsi"/>
          <w:sz w:val="24"/>
          <w:szCs w:val="24"/>
        </w:rPr>
        <w:t xml:space="preserve"> ensures that all staff and volunteers receive basic awareness</w:t>
      </w:r>
      <w:r w:rsidR="00EA2EE1">
        <w:rPr>
          <w:rFonts w:asciiTheme="minorHAnsi" w:hAnsiTheme="minorHAnsi" w:cstheme="minorHAnsi"/>
          <w:sz w:val="24"/>
          <w:szCs w:val="24"/>
        </w:rPr>
        <w:t>-</w:t>
      </w:r>
      <w:r w:rsidR="00EA2EE1" w:rsidRPr="00EA2EE1">
        <w:rPr>
          <w:rFonts w:asciiTheme="minorHAnsi" w:hAnsiTheme="minorHAnsi" w:cstheme="minorHAnsi"/>
          <w:sz w:val="24"/>
          <w:szCs w:val="24"/>
        </w:rPr>
        <w:t xml:space="preserve">training on safeguarding adults as they may come across adults with care and support needs who may be at risk of abuse. Those adults may report things of concern to staff or volunteers who should be equipped with the basic knowledge around safeguarding adults and be confident to identify if abuse is taking place and action is required. All staff and volunteers should be clear about the core values of </w:t>
      </w:r>
      <w:r>
        <w:rPr>
          <w:rFonts w:asciiTheme="minorHAnsi" w:hAnsiTheme="minorHAnsi" w:cstheme="minorHAnsi"/>
          <w:sz w:val="24"/>
          <w:szCs w:val="24"/>
        </w:rPr>
        <w:t>Crossroads Counselling</w:t>
      </w:r>
      <w:r w:rsidR="00EA2EE1" w:rsidRPr="00EA2EE1">
        <w:rPr>
          <w:rFonts w:asciiTheme="minorHAnsi" w:hAnsiTheme="minorHAnsi" w:cstheme="minorHAnsi"/>
          <w:sz w:val="24"/>
          <w:szCs w:val="24"/>
        </w:rPr>
        <w:t xml:space="preserve"> and commitment to safeguarding adults.</w:t>
      </w:r>
    </w:p>
    <w:p w14:paraId="5AE414F7" w14:textId="77777777" w:rsidR="007C7755" w:rsidRDefault="007C7755" w:rsidP="001D2E0D">
      <w:pPr>
        <w:pStyle w:val="ListParagraph"/>
        <w:spacing w:after="0" w:line="240" w:lineRule="auto"/>
        <w:ind w:left="360"/>
        <w:contextualSpacing w:val="0"/>
        <w:rPr>
          <w:rFonts w:asciiTheme="minorHAnsi" w:hAnsiTheme="minorHAnsi" w:cstheme="minorHAnsi"/>
          <w:sz w:val="24"/>
          <w:szCs w:val="24"/>
        </w:rPr>
      </w:pPr>
    </w:p>
    <w:p w14:paraId="0A225F28" w14:textId="0AD91C7A" w:rsidR="00EA2EE1" w:rsidRDefault="007C7755" w:rsidP="001D2E0D">
      <w:pPr>
        <w:pStyle w:val="ListParagraph"/>
        <w:numPr>
          <w:ilvl w:val="0"/>
          <w:numId w:val="4"/>
        </w:numPr>
        <w:spacing w:after="0" w:line="240" w:lineRule="auto"/>
        <w:contextualSpacing w:val="0"/>
        <w:rPr>
          <w:rFonts w:asciiTheme="minorHAnsi" w:hAnsiTheme="minorHAnsi" w:cstheme="minorHAnsi"/>
          <w:sz w:val="24"/>
          <w:szCs w:val="24"/>
        </w:rPr>
      </w:pPr>
      <w:r w:rsidRPr="00EA2EE1">
        <w:rPr>
          <w:rFonts w:asciiTheme="minorHAnsi" w:hAnsiTheme="minorHAnsi" w:cstheme="minorHAnsi"/>
          <w:sz w:val="24"/>
          <w:szCs w:val="24"/>
        </w:rPr>
        <w:t>It is also useful to discuss training with staff who have attended training sessions to ensure they are embedding this in practice.</w:t>
      </w:r>
    </w:p>
    <w:p w14:paraId="452DEC36" w14:textId="77777777" w:rsidR="007C7755" w:rsidRDefault="007C7755" w:rsidP="001D2E0D">
      <w:pPr>
        <w:pStyle w:val="ListParagraph"/>
        <w:spacing w:after="0" w:line="240" w:lineRule="auto"/>
        <w:rPr>
          <w:rFonts w:asciiTheme="minorHAnsi" w:hAnsiTheme="minorHAnsi" w:cstheme="minorHAnsi"/>
          <w:sz w:val="24"/>
          <w:szCs w:val="24"/>
        </w:rPr>
      </w:pPr>
    </w:p>
    <w:p w14:paraId="4D5744B9" w14:textId="1E36E4BC" w:rsidR="007C7755" w:rsidRDefault="007C7755" w:rsidP="001D2E0D">
      <w:pPr>
        <w:pStyle w:val="ListParagraph"/>
        <w:spacing w:after="0" w:line="240" w:lineRule="auto"/>
        <w:ind w:left="0"/>
        <w:rPr>
          <w:rFonts w:asciiTheme="minorHAnsi" w:hAnsiTheme="minorHAnsi" w:cstheme="minorHAnsi"/>
          <w:b/>
          <w:sz w:val="24"/>
          <w:szCs w:val="24"/>
        </w:rPr>
      </w:pPr>
      <w:r w:rsidRPr="00EA2EE1">
        <w:rPr>
          <w:rFonts w:asciiTheme="minorHAnsi" w:hAnsiTheme="minorHAnsi" w:cstheme="minorHAnsi"/>
          <w:b/>
          <w:sz w:val="24"/>
          <w:szCs w:val="24"/>
        </w:rPr>
        <w:t>Prevent</w:t>
      </w:r>
    </w:p>
    <w:p w14:paraId="361FF1A5" w14:textId="77777777" w:rsidR="005429F8" w:rsidRPr="007C7755" w:rsidRDefault="005429F8" w:rsidP="001D2E0D">
      <w:pPr>
        <w:pStyle w:val="ListParagraph"/>
        <w:spacing w:after="0" w:line="240" w:lineRule="auto"/>
        <w:ind w:left="0"/>
        <w:rPr>
          <w:rFonts w:asciiTheme="minorHAnsi" w:hAnsiTheme="minorHAnsi" w:cstheme="minorHAnsi"/>
          <w:sz w:val="24"/>
          <w:szCs w:val="24"/>
        </w:rPr>
      </w:pPr>
    </w:p>
    <w:p w14:paraId="25298707" w14:textId="6B405162" w:rsidR="007C7755" w:rsidRPr="007C7755" w:rsidRDefault="007C7755" w:rsidP="001D2E0D">
      <w:pPr>
        <w:pStyle w:val="ListParagraph"/>
        <w:numPr>
          <w:ilvl w:val="0"/>
          <w:numId w:val="4"/>
        </w:numPr>
        <w:spacing w:after="0" w:line="240" w:lineRule="auto"/>
        <w:contextualSpacing w:val="0"/>
        <w:rPr>
          <w:rFonts w:asciiTheme="minorHAnsi" w:hAnsiTheme="minorHAnsi" w:cstheme="minorHAnsi"/>
          <w:sz w:val="24"/>
          <w:szCs w:val="24"/>
        </w:rPr>
      </w:pPr>
      <w:r w:rsidRPr="00EA2EE1">
        <w:rPr>
          <w:rFonts w:asciiTheme="minorHAnsi" w:eastAsia="Times New Roman" w:hAnsiTheme="minorHAnsi" w:cstheme="minorHAnsi"/>
          <w:sz w:val="24"/>
          <w:szCs w:val="24"/>
        </w:rPr>
        <w:t>Radicalisation and extremism of adults with care and support needs is a form of emotional/psychological exploitation. Radicalisation can take place through direct personal contact, or indirectly through social media</w:t>
      </w:r>
      <w:r>
        <w:rPr>
          <w:rFonts w:asciiTheme="minorHAnsi" w:eastAsia="Times New Roman" w:hAnsiTheme="minorHAnsi" w:cstheme="minorHAnsi"/>
          <w:sz w:val="24"/>
          <w:szCs w:val="24"/>
        </w:rPr>
        <w:t>.</w:t>
      </w:r>
    </w:p>
    <w:p w14:paraId="6624C11E" w14:textId="77777777" w:rsidR="007C7755" w:rsidRPr="007C7755" w:rsidRDefault="007C7755" w:rsidP="001D2E0D">
      <w:pPr>
        <w:pStyle w:val="ListParagraph"/>
        <w:spacing w:after="0" w:line="240" w:lineRule="auto"/>
        <w:ind w:left="360"/>
        <w:contextualSpacing w:val="0"/>
        <w:rPr>
          <w:rFonts w:asciiTheme="minorHAnsi" w:hAnsiTheme="minorHAnsi" w:cstheme="minorHAnsi"/>
          <w:sz w:val="24"/>
          <w:szCs w:val="24"/>
        </w:rPr>
      </w:pPr>
    </w:p>
    <w:p w14:paraId="5E809A6E" w14:textId="19593CDA" w:rsidR="007C7755" w:rsidRPr="007C7755" w:rsidRDefault="007C7755" w:rsidP="001D2E0D">
      <w:pPr>
        <w:pStyle w:val="ListParagraph"/>
        <w:numPr>
          <w:ilvl w:val="0"/>
          <w:numId w:val="4"/>
        </w:numPr>
        <w:spacing w:after="0" w:line="240" w:lineRule="auto"/>
        <w:contextualSpacing w:val="0"/>
        <w:rPr>
          <w:rFonts w:asciiTheme="minorHAnsi" w:hAnsiTheme="minorHAnsi" w:cstheme="minorHAnsi"/>
          <w:sz w:val="24"/>
          <w:szCs w:val="24"/>
        </w:rPr>
      </w:pPr>
      <w:r w:rsidRPr="00EA2EE1">
        <w:rPr>
          <w:rFonts w:asciiTheme="minorHAnsi" w:hAnsiTheme="minorHAnsi" w:cstheme="minorHAnsi"/>
          <w:color w:val="000000"/>
          <w:sz w:val="24"/>
          <w:szCs w:val="24"/>
        </w:rPr>
        <w:t xml:space="preserve">If staff are concerned that an adult with care and support needs is at risk of being radicalised </w:t>
      </w:r>
      <w:r w:rsidR="005429F8">
        <w:rPr>
          <w:rFonts w:asciiTheme="minorHAnsi" w:hAnsiTheme="minorHAnsi" w:cstheme="minorHAnsi"/>
          <w:color w:val="000000"/>
          <w:sz w:val="24"/>
          <w:szCs w:val="24"/>
        </w:rPr>
        <w:t>and</w:t>
      </w:r>
      <w:r w:rsidRPr="00EA2EE1">
        <w:rPr>
          <w:rFonts w:asciiTheme="minorHAnsi" w:hAnsiTheme="minorHAnsi" w:cstheme="minorHAnsi"/>
          <w:color w:val="000000"/>
          <w:sz w:val="24"/>
          <w:szCs w:val="24"/>
        </w:rPr>
        <w:t xml:space="preserve"> drawn into terrorism, they should treat it in the same way as any other safeguarding concern.</w:t>
      </w:r>
    </w:p>
    <w:p w14:paraId="04D30AA6" w14:textId="77777777" w:rsidR="007C7755" w:rsidRPr="007C7755" w:rsidRDefault="007C7755" w:rsidP="001D2E0D">
      <w:pPr>
        <w:pStyle w:val="ListParagraph"/>
        <w:spacing w:after="0" w:line="240" w:lineRule="auto"/>
        <w:rPr>
          <w:rFonts w:asciiTheme="minorHAnsi" w:hAnsiTheme="minorHAnsi" w:cstheme="minorHAnsi"/>
          <w:sz w:val="24"/>
          <w:szCs w:val="24"/>
        </w:rPr>
      </w:pPr>
    </w:p>
    <w:p w14:paraId="60424E2D" w14:textId="37FE2FB2" w:rsidR="005429F8" w:rsidRDefault="007C7755" w:rsidP="001D2E0D">
      <w:pPr>
        <w:pStyle w:val="ListParagraph"/>
        <w:numPr>
          <w:ilvl w:val="0"/>
          <w:numId w:val="4"/>
        </w:numPr>
        <w:autoSpaceDE w:val="0"/>
        <w:autoSpaceDN w:val="0"/>
        <w:adjustRightInd w:val="0"/>
        <w:spacing w:after="0" w:line="240" w:lineRule="auto"/>
        <w:rPr>
          <w:rFonts w:asciiTheme="minorHAnsi" w:hAnsiTheme="minorHAnsi" w:cstheme="minorHAnsi"/>
          <w:color w:val="000000"/>
          <w:sz w:val="24"/>
          <w:szCs w:val="24"/>
        </w:rPr>
      </w:pPr>
      <w:r w:rsidRPr="00EA2EE1">
        <w:rPr>
          <w:rFonts w:asciiTheme="minorHAnsi" w:hAnsiTheme="minorHAnsi" w:cstheme="minorHAnsi"/>
          <w:color w:val="000000"/>
          <w:sz w:val="24"/>
          <w:szCs w:val="24"/>
        </w:rPr>
        <w:t>For more information about Prevent see</w:t>
      </w:r>
      <w:r w:rsidR="005429F8">
        <w:rPr>
          <w:rFonts w:asciiTheme="minorHAnsi" w:hAnsiTheme="minorHAnsi" w:cstheme="minorHAnsi"/>
          <w:color w:val="000000"/>
          <w:sz w:val="24"/>
          <w:szCs w:val="24"/>
        </w:rPr>
        <w:t xml:space="preserve"> below.</w:t>
      </w:r>
    </w:p>
    <w:p w14:paraId="0CB2BD81" w14:textId="77777777" w:rsidR="00A02338" w:rsidRDefault="00A02338" w:rsidP="00A02338">
      <w:pPr>
        <w:autoSpaceDE w:val="0"/>
        <w:autoSpaceDN w:val="0"/>
        <w:adjustRightInd w:val="0"/>
        <w:spacing w:after="0" w:line="240" w:lineRule="auto"/>
      </w:pPr>
    </w:p>
    <w:p w14:paraId="10D230C5" w14:textId="4172C9CC" w:rsidR="007C7755" w:rsidRPr="00A02338" w:rsidRDefault="00A02338" w:rsidP="00A02338">
      <w:pPr>
        <w:autoSpaceDE w:val="0"/>
        <w:autoSpaceDN w:val="0"/>
        <w:adjustRightInd w:val="0"/>
        <w:spacing w:after="0" w:line="240" w:lineRule="auto"/>
        <w:ind w:left="360"/>
        <w:rPr>
          <w:rFonts w:asciiTheme="minorHAnsi" w:hAnsiTheme="minorHAnsi" w:cstheme="minorHAnsi"/>
          <w:color w:val="000000"/>
          <w:sz w:val="24"/>
          <w:szCs w:val="24"/>
        </w:rPr>
      </w:pPr>
      <w:hyperlink r:id="rId13" w:history="1">
        <w:r w:rsidRPr="0081148D">
          <w:rPr>
            <w:rStyle w:val="Hyperlink"/>
            <w:rFonts w:asciiTheme="minorHAnsi" w:hAnsiTheme="minorHAnsi" w:cstheme="minorHAnsi"/>
            <w:sz w:val="24"/>
            <w:szCs w:val="24"/>
          </w:rPr>
          <w:t>https://www.gov.uk/government/publications/prevent-duty-guidance</w:t>
        </w:r>
      </w:hyperlink>
    </w:p>
    <w:p w14:paraId="5D118974" w14:textId="77777777" w:rsidR="007C7755" w:rsidRDefault="007C7755" w:rsidP="001D2E0D">
      <w:pPr>
        <w:spacing w:after="0" w:line="240" w:lineRule="auto"/>
        <w:rPr>
          <w:rFonts w:asciiTheme="minorHAnsi" w:hAnsiTheme="minorHAnsi" w:cstheme="minorHAnsi"/>
          <w:sz w:val="24"/>
          <w:szCs w:val="24"/>
        </w:rPr>
      </w:pPr>
    </w:p>
    <w:p w14:paraId="7147B2F9" w14:textId="77777777" w:rsidR="007C7755" w:rsidRDefault="007C7755" w:rsidP="001D2E0D">
      <w:pPr>
        <w:spacing w:after="0" w:line="240" w:lineRule="auto"/>
        <w:rPr>
          <w:rFonts w:asciiTheme="minorHAnsi" w:hAnsiTheme="minorHAnsi" w:cstheme="minorHAnsi"/>
          <w:b/>
          <w:sz w:val="24"/>
          <w:szCs w:val="24"/>
        </w:rPr>
      </w:pPr>
      <w:r w:rsidRPr="00EA2EE1">
        <w:rPr>
          <w:rFonts w:asciiTheme="minorHAnsi" w:hAnsiTheme="minorHAnsi" w:cstheme="minorHAnsi"/>
          <w:b/>
          <w:sz w:val="24"/>
          <w:szCs w:val="24"/>
        </w:rPr>
        <w:t>Useful links</w:t>
      </w:r>
    </w:p>
    <w:p w14:paraId="482610F1" w14:textId="77777777" w:rsidR="00A02338" w:rsidRDefault="00A02338" w:rsidP="001D2E0D">
      <w:pPr>
        <w:spacing w:after="0" w:line="240" w:lineRule="auto"/>
        <w:rPr>
          <w:rFonts w:asciiTheme="minorHAnsi" w:hAnsiTheme="minorHAnsi" w:cstheme="minorHAnsi"/>
          <w:b/>
          <w:sz w:val="24"/>
          <w:szCs w:val="24"/>
        </w:rPr>
      </w:pPr>
    </w:p>
    <w:p w14:paraId="21E81862" w14:textId="741A151C" w:rsidR="007C7755" w:rsidRPr="00A02338" w:rsidRDefault="007C7755" w:rsidP="00A02338">
      <w:pPr>
        <w:pStyle w:val="ListParagraph"/>
        <w:numPr>
          <w:ilvl w:val="0"/>
          <w:numId w:val="32"/>
        </w:numPr>
        <w:spacing w:after="0" w:line="240" w:lineRule="auto"/>
        <w:rPr>
          <w:rFonts w:asciiTheme="minorHAnsi" w:hAnsiTheme="minorHAnsi" w:cstheme="minorHAnsi"/>
          <w:color w:val="0000FF"/>
          <w:sz w:val="24"/>
          <w:szCs w:val="24"/>
          <w:u w:val="single"/>
        </w:rPr>
      </w:pPr>
      <w:r w:rsidRPr="00A02338">
        <w:rPr>
          <w:rFonts w:asciiTheme="minorHAnsi" w:hAnsiTheme="minorHAnsi" w:cstheme="minorHAnsi"/>
          <w:sz w:val="24"/>
          <w:szCs w:val="24"/>
        </w:rPr>
        <w:t xml:space="preserve">Tower Hamlets </w:t>
      </w:r>
      <w:r w:rsidR="005429F8" w:rsidRPr="00A02338">
        <w:rPr>
          <w:rFonts w:asciiTheme="minorHAnsi" w:hAnsiTheme="minorHAnsi" w:cstheme="minorHAnsi"/>
          <w:sz w:val="24"/>
          <w:szCs w:val="24"/>
        </w:rPr>
        <w:t>–</w:t>
      </w:r>
      <w:r w:rsidRPr="00A02338">
        <w:rPr>
          <w:rFonts w:asciiTheme="minorHAnsi" w:hAnsiTheme="minorHAnsi" w:cstheme="minorHAnsi"/>
          <w:sz w:val="24"/>
          <w:szCs w:val="24"/>
        </w:rPr>
        <w:t xml:space="preserve"> </w:t>
      </w:r>
      <w:hyperlink r:id="rId14" w:history="1">
        <w:r w:rsidRPr="00A02338">
          <w:rPr>
            <w:rFonts w:asciiTheme="minorHAnsi" w:hAnsiTheme="minorHAnsi" w:cstheme="minorHAnsi"/>
            <w:color w:val="0000FF"/>
            <w:sz w:val="24"/>
            <w:szCs w:val="24"/>
            <w:u w:val="single"/>
          </w:rPr>
          <w:t>http://www.towerhamletsccg.nhs.uk/aboutus/Safeguarding</w:t>
        </w:r>
      </w:hyperlink>
    </w:p>
    <w:p w14:paraId="677C2ADB" w14:textId="0B294683" w:rsidR="007C7755" w:rsidRPr="00A02338" w:rsidRDefault="007C7755" w:rsidP="001D2E0D">
      <w:pPr>
        <w:pStyle w:val="ListParagraph"/>
        <w:numPr>
          <w:ilvl w:val="0"/>
          <w:numId w:val="32"/>
        </w:numPr>
        <w:spacing w:after="0" w:line="240" w:lineRule="auto"/>
        <w:rPr>
          <w:rFonts w:asciiTheme="minorHAnsi" w:hAnsiTheme="minorHAnsi" w:cstheme="minorHAnsi"/>
          <w:sz w:val="24"/>
          <w:szCs w:val="24"/>
        </w:rPr>
      </w:pPr>
      <w:r w:rsidRPr="00A02338">
        <w:rPr>
          <w:rFonts w:asciiTheme="minorHAnsi" w:hAnsiTheme="minorHAnsi" w:cstheme="minorHAnsi"/>
          <w:sz w:val="24"/>
          <w:szCs w:val="24"/>
        </w:rPr>
        <w:t>Care Act</w:t>
      </w:r>
      <w:r w:rsidR="005429F8" w:rsidRPr="00A02338">
        <w:rPr>
          <w:rFonts w:asciiTheme="minorHAnsi" w:hAnsiTheme="minorHAnsi" w:cstheme="minorHAnsi"/>
          <w:sz w:val="24"/>
          <w:szCs w:val="24"/>
        </w:rPr>
        <w:t xml:space="preserve"> —</w:t>
      </w:r>
      <w:r w:rsidRPr="00A02338">
        <w:rPr>
          <w:rFonts w:asciiTheme="minorHAnsi" w:hAnsiTheme="minorHAnsi" w:cstheme="minorHAnsi"/>
          <w:sz w:val="24"/>
          <w:szCs w:val="24"/>
        </w:rPr>
        <w:t xml:space="preserve"> </w:t>
      </w:r>
      <w:hyperlink r:id="rId15" w:history="1">
        <w:r w:rsidRPr="00A02338">
          <w:rPr>
            <w:rStyle w:val="Hyperlink"/>
            <w:rFonts w:asciiTheme="minorHAnsi" w:hAnsiTheme="minorHAnsi" w:cstheme="minorHAnsi"/>
            <w:sz w:val="24"/>
            <w:szCs w:val="24"/>
          </w:rPr>
          <w:t>http://www.legislation.gov.uk/ukpga/2014/23/contents/enacted</w:t>
        </w:r>
      </w:hyperlink>
      <w:r w:rsidRPr="00A02338">
        <w:rPr>
          <w:rFonts w:asciiTheme="minorHAnsi" w:hAnsiTheme="minorHAnsi" w:cstheme="minorHAnsi"/>
          <w:sz w:val="24"/>
          <w:szCs w:val="24"/>
        </w:rPr>
        <w:t xml:space="preserve"> </w:t>
      </w:r>
    </w:p>
    <w:p w14:paraId="0654740C" w14:textId="604E3840" w:rsidR="007C7755" w:rsidRPr="00A02338" w:rsidRDefault="007C7755" w:rsidP="001D2E0D">
      <w:pPr>
        <w:pStyle w:val="ListParagraph"/>
        <w:numPr>
          <w:ilvl w:val="0"/>
          <w:numId w:val="32"/>
        </w:numPr>
        <w:spacing w:after="0" w:line="240" w:lineRule="auto"/>
        <w:rPr>
          <w:rFonts w:asciiTheme="minorHAnsi" w:hAnsiTheme="minorHAnsi" w:cstheme="minorHAnsi"/>
          <w:sz w:val="24"/>
          <w:szCs w:val="24"/>
        </w:rPr>
      </w:pPr>
      <w:r w:rsidRPr="00A02338">
        <w:rPr>
          <w:rFonts w:asciiTheme="minorHAnsi" w:hAnsiTheme="minorHAnsi" w:cstheme="minorHAnsi"/>
          <w:sz w:val="24"/>
          <w:szCs w:val="24"/>
        </w:rPr>
        <w:t>London Safeguarding adults policy and procedures</w:t>
      </w:r>
      <w:r w:rsidR="005429F8" w:rsidRPr="00A02338">
        <w:rPr>
          <w:rFonts w:asciiTheme="minorHAnsi" w:hAnsiTheme="minorHAnsi" w:cstheme="minorHAnsi"/>
          <w:sz w:val="24"/>
          <w:szCs w:val="24"/>
        </w:rPr>
        <w:t xml:space="preserve"> –</w:t>
      </w:r>
      <w:r w:rsidRPr="00A02338">
        <w:rPr>
          <w:rFonts w:asciiTheme="minorHAnsi" w:hAnsiTheme="minorHAnsi" w:cstheme="minorHAnsi"/>
          <w:sz w:val="24"/>
          <w:szCs w:val="24"/>
        </w:rPr>
        <w:t xml:space="preserve"> </w:t>
      </w:r>
      <w:hyperlink r:id="rId16" w:history="1">
        <w:r w:rsidR="005429F8" w:rsidRPr="00A02338">
          <w:rPr>
            <w:rStyle w:val="Hyperlink"/>
            <w:rFonts w:asciiTheme="minorHAnsi" w:hAnsiTheme="minorHAnsi" w:cstheme="minorHAnsi"/>
            <w:sz w:val="24"/>
            <w:szCs w:val="24"/>
          </w:rPr>
          <w:t>http://londonadass.org.uk/wp-content/uploads/2015/02/LONDON-MULTI-AGENCY-ADULT-SAFEGUARDING-POLICY-AND-PROCEDURES.pdf</w:t>
        </w:r>
      </w:hyperlink>
      <w:r w:rsidRPr="00A02338">
        <w:rPr>
          <w:rFonts w:asciiTheme="minorHAnsi" w:hAnsiTheme="minorHAnsi" w:cstheme="minorHAnsi"/>
          <w:sz w:val="24"/>
          <w:szCs w:val="24"/>
        </w:rPr>
        <w:t xml:space="preserve"> </w:t>
      </w:r>
    </w:p>
    <w:p w14:paraId="72585044" w14:textId="129B787D" w:rsidR="007C7755" w:rsidRPr="00A02338" w:rsidRDefault="007C7755" w:rsidP="001D2E0D">
      <w:pPr>
        <w:pStyle w:val="ListParagraph"/>
        <w:numPr>
          <w:ilvl w:val="0"/>
          <w:numId w:val="32"/>
        </w:numPr>
        <w:spacing w:after="0" w:line="240" w:lineRule="auto"/>
        <w:rPr>
          <w:rFonts w:asciiTheme="minorHAnsi" w:hAnsiTheme="minorHAnsi" w:cstheme="minorHAnsi"/>
          <w:sz w:val="24"/>
          <w:szCs w:val="24"/>
        </w:rPr>
      </w:pPr>
      <w:r w:rsidRPr="00A02338">
        <w:rPr>
          <w:rFonts w:asciiTheme="minorHAnsi" w:hAnsiTheme="minorHAnsi" w:cstheme="minorHAnsi"/>
          <w:sz w:val="24"/>
          <w:szCs w:val="24"/>
        </w:rPr>
        <w:t>Prevent</w:t>
      </w:r>
      <w:r w:rsidR="005429F8" w:rsidRPr="00A02338">
        <w:rPr>
          <w:rFonts w:asciiTheme="minorHAnsi" w:hAnsiTheme="minorHAnsi" w:cstheme="minorHAnsi"/>
          <w:sz w:val="24"/>
          <w:szCs w:val="24"/>
        </w:rPr>
        <w:t xml:space="preserve"> –</w:t>
      </w:r>
      <w:r w:rsidRPr="00A02338">
        <w:rPr>
          <w:rFonts w:asciiTheme="minorHAnsi" w:hAnsiTheme="minorHAnsi" w:cstheme="minorHAnsi"/>
          <w:sz w:val="24"/>
          <w:szCs w:val="24"/>
        </w:rPr>
        <w:t xml:space="preserve"> </w:t>
      </w:r>
      <w:hyperlink r:id="rId17" w:history="1">
        <w:r w:rsidRPr="00A02338">
          <w:rPr>
            <w:rStyle w:val="Hyperlink"/>
            <w:rFonts w:asciiTheme="minorHAnsi" w:hAnsiTheme="minorHAnsi" w:cstheme="minorHAnsi"/>
            <w:sz w:val="24"/>
            <w:szCs w:val="24"/>
          </w:rPr>
          <w:t>https://www.gov.uk/government/publications/prevent-duty-guidance</w:t>
        </w:r>
      </w:hyperlink>
      <w:r w:rsidRPr="00A02338">
        <w:rPr>
          <w:rFonts w:asciiTheme="minorHAnsi" w:hAnsiTheme="minorHAnsi" w:cstheme="minorHAnsi"/>
          <w:sz w:val="24"/>
          <w:szCs w:val="24"/>
        </w:rPr>
        <w:t xml:space="preserve"> </w:t>
      </w:r>
    </w:p>
    <w:p w14:paraId="1AF4A91D" w14:textId="7253258F" w:rsidR="007C7755" w:rsidRPr="00A02338" w:rsidRDefault="007C7755" w:rsidP="00A02338">
      <w:pPr>
        <w:pStyle w:val="ListParagraph"/>
        <w:numPr>
          <w:ilvl w:val="0"/>
          <w:numId w:val="32"/>
        </w:numPr>
        <w:spacing w:after="0" w:line="240" w:lineRule="auto"/>
        <w:rPr>
          <w:rFonts w:asciiTheme="minorHAnsi" w:hAnsiTheme="minorHAnsi" w:cstheme="minorHAnsi"/>
          <w:sz w:val="24"/>
          <w:szCs w:val="24"/>
        </w:rPr>
      </w:pPr>
      <w:r w:rsidRPr="00A02338">
        <w:rPr>
          <w:rFonts w:asciiTheme="minorHAnsi" w:hAnsiTheme="minorHAnsi" w:cstheme="minorHAnsi"/>
          <w:sz w:val="24"/>
          <w:szCs w:val="24"/>
        </w:rPr>
        <w:t>Information sharing</w:t>
      </w:r>
      <w:r w:rsidR="005429F8" w:rsidRPr="00A02338">
        <w:rPr>
          <w:rFonts w:asciiTheme="minorHAnsi" w:hAnsiTheme="minorHAnsi" w:cstheme="minorHAnsi"/>
          <w:sz w:val="24"/>
          <w:szCs w:val="24"/>
        </w:rPr>
        <w:t xml:space="preserve"> –</w:t>
      </w:r>
      <w:r w:rsidRPr="00A02338">
        <w:rPr>
          <w:rFonts w:asciiTheme="minorHAnsi" w:hAnsiTheme="minorHAnsi" w:cstheme="minorHAnsi"/>
          <w:sz w:val="24"/>
          <w:szCs w:val="24"/>
        </w:rPr>
        <w:t xml:space="preserve"> </w:t>
      </w:r>
      <w:hyperlink r:id="rId18" w:history="1">
        <w:r w:rsidRPr="00A02338">
          <w:rPr>
            <w:rStyle w:val="Hyperlink"/>
            <w:rFonts w:asciiTheme="minorHAnsi" w:hAnsiTheme="minorHAnsi" w:cstheme="minorHAnsi"/>
            <w:sz w:val="24"/>
            <w:szCs w:val="24"/>
          </w:rPr>
          <w:t>https://www.scie.org.uk/care-act-2014/safeguarding-adults/sharing-information/keymessages.asp</w:t>
        </w:r>
      </w:hyperlink>
    </w:p>
    <w:p w14:paraId="19E28962" w14:textId="77777777" w:rsidR="00BD50DD" w:rsidRPr="00EA2EE1" w:rsidRDefault="00BD50DD" w:rsidP="001D2E0D">
      <w:pPr>
        <w:spacing w:after="0" w:line="240" w:lineRule="auto"/>
        <w:jc w:val="both"/>
        <w:rPr>
          <w:rFonts w:asciiTheme="minorHAnsi" w:hAnsiTheme="minorHAnsi" w:cstheme="minorHAnsi"/>
          <w:b/>
          <w:sz w:val="24"/>
          <w:szCs w:val="24"/>
        </w:rPr>
      </w:pPr>
    </w:p>
    <w:p w14:paraId="4A11B8A3" w14:textId="77777777" w:rsidR="008A35DB" w:rsidRDefault="008A35DB" w:rsidP="001D2E0D">
      <w:pPr>
        <w:spacing w:after="0" w:line="240" w:lineRule="auto"/>
        <w:jc w:val="both"/>
        <w:rPr>
          <w:rFonts w:asciiTheme="minorHAnsi" w:hAnsiTheme="minorHAnsi" w:cstheme="minorHAnsi"/>
          <w:b/>
          <w:sz w:val="24"/>
          <w:szCs w:val="24"/>
        </w:rPr>
      </w:pPr>
      <w:r w:rsidRPr="00EA2EE1">
        <w:rPr>
          <w:rFonts w:asciiTheme="minorHAnsi" w:hAnsiTheme="minorHAnsi" w:cstheme="minorHAnsi"/>
          <w:b/>
          <w:sz w:val="24"/>
          <w:szCs w:val="24"/>
        </w:rPr>
        <w:t>What are the types of safeguarding adults abuse?</w:t>
      </w:r>
    </w:p>
    <w:p w14:paraId="0383BF9F" w14:textId="77777777" w:rsidR="005429F8" w:rsidRPr="00EA2EE1" w:rsidRDefault="005429F8" w:rsidP="001D2E0D">
      <w:pPr>
        <w:spacing w:after="0" w:line="240" w:lineRule="auto"/>
        <w:jc w:val="both"/>
        <w:rPr>
          <w:rFonts w:asciiTheme="minorHAnsi" w:hAnsiTheme="minorHAnsi" w:cstheme="minorHAnsi"/>
          <w:b/>
          <w:sz w:val="24"/>
          <w:szCs w:val="24"/>
        </w:rPr>
      </w:pPr>
    </w:p>
    <w:p w14:paraId="24E5293F" w14:textId="6A9C9A8C" w:rsidR="008A35DB" w:rsidRPr="00EA2EE1" w:rsidRDefault="008A35DB" w:rsidP="001D2E0D">
      <w:pPr>
        <w:spacing w:after="0" w:line="240" w:lineRule="auto"/>
        <w:jc w:val="both"/>
        <w:rPr>
          <w:rFonts w:asciiTheme="minorHAnsi" w:hAnsiTheme="minorHAnsi" w:cstheme="minorHAnsi"/>
          <w:sz w:val="24"/>
          <w:szCs w:val="24"/>
        </w:rPr>
      </w:pPr>
      <w:r w:rsidRPr="00EA2EE1">
        <w:rPr>
          <w:rFonts w:asciiTheme="minorHAnsi" w:hAnsiTheme="minorHAnsi" w:cstheme="minorHAnsi"/>
          <w:sz w:val="24"/>
          <w:szCs w:val="24"/>
        </w:rPr>
        <w:t>The Care and Support statutory guidance sets out the 10 main types of abuse</w:t>
      </w:r>
      <w:r w:rsidR="005429F8">
        <w:rPr>
          <w:rFonts w:asciiTheme="minorHAnsi" w:hAnsiTheme="minorHAnsi" w:cstheme="minorHAnsi"/>
          <w:sz w:val="24"/>
          <w:szCs w:val="24"/>
        </w:rPr>
        <w:t>.</w:t>
      </w:r>
    </w:p>
    <w:p w14:paraId="066C1C2C" w14:textId="77777777" w:rsidR="00AC3213" w:rsidRPr="005429F8" w:rsidRDefault="00AC3213" w:rsidP="001D2E0D">
      <w:pPr>
        <w:pStyle w:val="Heading2"/>
        <w:spacing w:before="0" w:line="240" w:lineRule="auto"/>
        <w:rPr>
          <w:rFonts w:asciiTheme="minorHAnsi" w:eastAsia="Times New Roman" w:hAnsiTheme="minorHAnsi" w:cstheme="minorHAnsi"/>
          <w:color w:val="auto"/>
          <w:sz w:val="24"/>
          <w:szCs w:val="24"/>
          <w:lang w:eastAsia="en-GB"/>
        </w:rPr>
      </w:pPr>
    </w:p>
    <w:p w14:paraId="7C8185FE" w14:textId="77777777" w:rsidR="000E7169" w:rsidRPr="005429F8" w:rsidRDefault="000E7169" w:rsidP="001D2E0D">
      <w:pPr>
        <w:pStyle w:val="Heading2"/>
        <w:spacing w:before="0" w:line="240" w:lineRule="auto"/>
        <w:rPr>
          <w:rFonts w:asciiTheme="minorHAnsi" w:eastAsia="Times New Roman" w:hAnsiTheme="minorHAnsi" w:cstheme="minorHAnsi"/>
          <w:b/>
          <w:bCs/>
          <w:color w:val="auto"/>
          <w:sz w:val="24"/>
          <w:szCs w:val="24"/>
          <w:u w:val="single"/>
          <w:lang w:eastAsia="en-GB"/>
        </w:rPr>
      </w:pPr>
      <w:r w:rsidRPr="005429F8">
        <w:rPr>
          <w:rFonts w:asciiTheme="minorHAnsi" w:eastAsia="Times New Roman" w:hAnsiTheme="minorHAnsi" w:cstheme="minorHAnsi"/>
          <w:b/>
          <w:bCs/>
          <w:color w:val="auto"/>
          <w:sz w:val="24"/>
          <w:szCs w:val="24"/>
          <w:u w:val="single"/>
          <w:lang w:eastAsia="en-GB"/>
        </w:rPr>
        <w:t>Physical abuse</w:t>
      </w:r>
    </w:p>
    <w:p w14:paraId="05AAB5A9" w14:textId="77777777" w:rsidR="005429F8" w:rsidRPr="005429F8" w:rsidRDefault="005429F8" w:rsidP="001D2E0D">
      <w:pPr>
        <w:spacing w:after="0" w:line="240" w:lineRule="auto"/>
        <w:outlineLvl w:val="2"/>
        <w:rPr>
          <w:rFonts w:asciiTheme="minorHAnsi" w:hAnsiTheme="minorHAnsi" w:cstheme="minorHAnsi"/>
          <w:sz w:val="24"/>
          <w:szCs w:val="24"/>
          <w:lang w:eastAsia="en-GB"/>
        </w:rPr>
      </w:pPr>
    </w:p>
    <w:p w14:paraId="0FFE6274" w14:textId="642BF6DF"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physical abuse</w:t>
      </w:r>
    </w:p>
    <w:p w14:paraId="2D13B550"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Assault, hitting, slapping, punching, kicking, hair-pulling, biting, pushing</w:t>
      </w:r>
    </w:p>
    <w:p w14:paraId="681F883D"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Rough handling</w:t>
      </w:r>
    </w:p>
    <w:p w14:paraId="1CBA859F"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Scalding and burning</w:t>
      </w:r>
    </w:p>
    <w:p w14:paraId="3AA4E919"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Physical punishments</w:t>
      </w:r>
    </w:p>
    <w:p w14:paraId="638F30BB"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Inappropriate or unlawful use of restraint</w:t>
      </w:r>
    </w:p>
    <w:p w14:paraId="074D6F2C"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Making someone purposefully uncomfortable (e.g. opening a window and removing blankets)</w:t>
      </w:r>
    </w:p>
    <w:p w14:paraId="40AE9A6A"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Involuntary isolation or confinement</w:t>
      </w:r>
    </w:p>
    <w:p w14:paraId="0566AD87"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Misuse of medication (e.g. over-sedation)</w:t>
      </w:r>
    </w:p>
    <w:p w14:paraId="4F1BBF6D"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Forcible feeding or withholding food</w:t>
      </w:r>
    </w:p>
    <w:p w14:paraId="768B98F4" w14:textId="77777777" w:rsidR="000E7169" w:rsidRPr="007C7755" w:rsidRDefault="000E7169" w:rsidP="001D2E0D">
      <w:pPr>
        <w:pStyle w:val="ListParagraph"/>
        <w:numPr>
          <w:ilvl w:val="0"/>
          <w:numId w:val="11"/>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Unauthorised restraint, restricting movement (e.g. tying someone to a chair)</w:t>
      </w:r>
    </w:p>
    <w:p w14:paraId="6477B91B" w14:textId="77777777" w:rsidR="000E7169" w:rsidRPr="00EA2EE1" w:rsidRDefault="000E7169" w:rsidP="001D2E0D">
      <w:pPr>
        <w:spacing w:after="0" w:line="240" w:lineRule="auto"/>
        <w:rPr>
          <w:rFonts w:asciiTheme="minorHAnsi" w:hAnsiTheme="minorHAnsi" w:cstheme="minorHAnsi"/>
          <w:color w:val="303030"/>
          <w:sz w:val="24"/>
          <w:szCs w:val="24"/>
          <w:lang w:eastAsia="en-GB"/>
        </w:rPr>
      </w:pPr>
    </w:p>
    <w:p w14:paraId="6005335F"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physical abuse</w:t>
      </w:r>
    </w:p>
    <w:p w14:paraId="4290B94D"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No explanation for injuries or inconsistency with the account of what happened</w:t>
      </w:r>
    </w:p>
    <w:p w14:paraId="45218721"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Injuries are inconsistent with the person’s lifestyle</w:t>
      </w:r>
    </w:p>
    <w:p w14:paraId="3249D3C2"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Bruising, cuts, welts, burns and/or marks on the body or loss of hair in clumps</w:t>
      </w:r>
    </w:p>
    <w:p w14:paraId="554D79FD"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Frequent injuries</w:t>
      </w:r>
    </w:p>
    <w:p w14:paraId="184DC7D0"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Unexplained falls</w:t>
      </w:r>
    </w:p>
    <w:p w14:paraId="7AF7356D"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Subdued or changed behaviour in the presence of a particular person</w:t>
      </w:r>
    </w:p>
    <w:p w14:paraId="78C97FA5" w14:textId="77777777" w:rsidR="000E7169" w:rsidRP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Signs of malnutrition</w:t>
      </w:r>
    </w:p>
    <w:p w14:paraId="641A0056" w14:textId="2ACA298E" w:rsidR="007C7755" w:rsidRDefault="000E7169" w:rsidP="001D2E0D">
      <w:pPr>
        <w:pStyle w:val="ListParagraph"/>
        <w:numPr>
          <w:ilvl w:val="0"/>
          <w:numId w:val="12"/>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Failure to seek medical treatment or frequent changes of GP</w:t>
      </w:r>
    </w:p>
    <w:p w14:paraId="7DFFE27E" w14:textId="77777777" w:rsidR="007C7755" w:rsidRPr="005429F8" w:rsidRDefault="007C7755" w:rsidP="001D2E0D">
      <w:pPr>
        <w:pStyle w:val="Heading2"/>
        <w:spacing w:before="0" w:line="240" w:lineRule="auto"/>
        <w:rPr>
          <w:rFonts w:asciiTheme="minorHAnsi" w:hAnsiTheme="minorHAnsi" w:cstheme="minorHAnsi"/>
          <w:color w:val="auto"/>
          <w:sz w:val="24"/>
          <w:szCs w:val="24"/>
          <w:lang w:eastAsia="en-GB"/>
        </w:rPr>
      </w:pPr>
    </w:p>
    <w:p w14:paraId="156CB45D" w14:textId="5B3AE8C0" w:rsidR="007C7755" w:rsidRPr="005429F8" w:rsidRDefault="007C7755" w:rsidP="005429F8">
      <w:pPr>
        <w:pStyle w:val="Heading2"/>
        <w:spacing w:before="0" w:line="240" w:lineRule="auto"/>
        <w:rPr>
          <w:rFonts w:asciiTheme="minorHAnsi" w:hAnsiTheme="minorHAnsi" w:cstheme="minorHAnsi"/>
          <w:b/>
          <w:bCs/>
          <w:color w:val="auto"/>
          <w:sz w:val="24"/>
          <w:szCs w:val="24"/>
          <w:u w:val="single"/>
          <w:lang w:eastAsia="en-GB"/>
        </w:rPr>
      </w:pPr>
      <w:r w:rsidRPr="005429F8">
        <w:rPr>
          <w:rFonts w:asciiTheme="minorHAnsi" w:hAnsiTheme="minorHAnsi" w:cstheme="minorHAnsi"/>
          <w:b/>
          <w:bCs/>
          <w:color w:val="auto"/>
          <w:sz w:val="24"/>
          <w:szCs w:val="24"/>
          <w:u w:val="single"/>
          <w:lang w:eastAsia="en-GB"/>
        </w:rPr>
        <w:t xml:space="preserve">Sexual abuse </w:t>
      </w:r>
    </w:p>
    <w:p w14:paraId="24B92E99" w14:textId="77777777" w:rsidR="005429F8" w:rsidRPr="005429F8" w:rsidRDefault="005429F8" w:rsidP="005429F8">
      <w:pPr>
        <w:spacing w:after="0" w:line="240" w:lineRule="auto"/>
        <w:rPr>
          <w:lang w:eastAsia="en-GB"/>
        </w:rPr>
      </w:pPr>
    </w:p>
    <w:p w14:paraId="743059B6" w14:textId="77626940" w:rsidR="000E7169" w:rsidRPr="005429F8" w:rsidRDefault="007C7755" w:rsidP="001D2E0D">
      <w:pPr>
        <w:pStyle w:val="Heading2"/>
        <w:spacing w:before="0" w:line="240" w:lineRule="auto"/>
        <w:rPr>
          <w:rFonts w:asciiTheme="minorHAnsi" w:eastAsia="Times New Roman" w:hAnsiTheme="minorHAnsi" w:cstheme="minorHAnsi"/>
          <w:b/>
          <w:bCs/>
          <w:color w:val="auto"/>
          <w:sz w:val="24"/>
          <w:szCs w:val="24"/>
          <w:lang w:eastAsia="en-GB"/>
        </w:rPr>
      </w:pPr>
      <w:r w:rsidRPr="005429F8">
        <w:rPr>
          <w:rFonts w:asciiTheme="minorHAnsi" w:hAnsiTheme="minorHAnsi" w:cstheme="minorHAnsi"/>
          <w:b/>
          <w:bCs/>
          <w:color w:val="auto"/>
          <w:sz w:val="24"/>
          <w:szCs w:val="24"/>
          <w:lang w:eastAsia="en-GB"/>
        </w:rPr>
        <w:t>T</w:t>
      </w:r>
      <w:r w:rsidR="000E7169" w:rsidRPr="005429F8">
        <w:rPr>
          <w:rFonts w:asciiTheme="minorHAnsi" w:hAnsiTheme="minorHAnsi" w:cstheme="minorHAnsi"/>
          <w:b/>
          <w:bCs/>
          <w:color w:val="auto"/>
          <w:sz w:val="24"/>
          <w:szCs w:val="24"/>
          <w:lang w:eastAsia="en-GB"/>
        </w:rPr>
        <w:t>ypes of sexual abuse</w:t>
      </w:r>
    </w:p>
    <w:p w14:paraId="7DEE9F96" w14:textId="77777777"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Rape, attempted rape or sexual assault</w:t>
      </w:r>
    </w:p>
    <w:p w14:paraId="466D4317" w14:textId="77777777"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Inappropriate touch anywhere</w:t>
      </w:r>
    </w:p>
    <w:p w14:paraId="68B39E19" w14:textId="08A0D92C"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Non-consensual masturbation of either or both persons</w:t>
      </w:r>
    </w:p>
    <w:p w14:paraId="4DC50FA1" w14:textId="1DB810CD"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Non-consensual sexual penetration or attempted penetration of the vagina, anus or mouth</w:t>
      </w:r>
    </w:p>
    <w:p w14:paraId="1BF57892" w14:textId="77777777"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Any sexual activity that the person lacks the capacity to consent to</w:t>
      </w:r>
    </w:p>
    <w:p w14:paraId="331F2DCA" w14:textId="77777777"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Inappropriate looking, sexual teasing or innuendo or sexual harassment</w:t>
      </w:r>
    </w:p>
    <w:p w14:paraId="4E2C736D" w14:textId="77777777"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Sexual photography or forced use of pornography or witnessing of sexual acts</w:t>
      </w:r>
    </w:p>
    <w:p w14:paraId="1A54FCA9" w14:textId="77777777" w:rsidR="000E7169" w:rsidRPr="007C7755" w:rsidRDefault="000E7169" w:rsidP="001D2E0D">
      <w:pPr>
        <w:pStyle w:val="ListParagraph"/>
        <w:numPr>
          <w:ilvl w:val="0"/>
          <w:numId w:val="13"/>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Indecent exposure</w:t>
      </w:r>
    </w:p>
    <w:p w14:paraId="496D8DA0" w14:textId="77777777" w:rsidR="00331324" w:rsidRPr="005429F8" w:rsidRDefault="00331324" w:rsidP="001D2E0D">
      <w:pPr>
        <w:spacing w:after="0" w:line="240" w:lineRule="auto"/>
        <w:outlineLvl w:val="2"/>
        <w:rPr>
          <w:rFonts w:asciiTheme="minorHAnsi" w:hAnsiTheme="minorHAnsi" w:cstheme="minorHAnsi"/>
          <w:sz w:val="24"/>
          <w:szCs w:val="24"/>
          <w:lang w:eastAsia="en-GB"/>
        </w:rPr>
      </w:pPr>
    </w:p>
    <w:p w14:paraId="0ADF0FBD"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sexual abuse</w:t>
      </w:r>
    </w:p>
    <w:p w14:paraId="2A6B8C9E"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Bruising, particularly to the thighs, buttocks and upper arms and marks on the neck</w:t>
      </w:r>
    </w:p>
    <w:p w14:paraId="7AFE63C2"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Torn, stained or bloody underclothing</w:t>
      </w:r>
    </w:p>
    <w:p w14:paraId="0C460BEE"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Bleeding, pain or itching in the genital area</w:t>
      </w:r>
    </w:p>
    <w:p w14:paraId="76446613"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Unusual difficulty in walking or sitting</w:t>
      </w:r>
    </w:p>
    <w:p w14:paraId="390CE515"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Foreign bodies in genital or rectal openings</w:t>
      </w:r>
    </w:p>
    <w:p w14:paraId="3EBD2BF9"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Infections, unexplained genital discharge, or sexually transmitted diseases</w:t>
      </w:r>
    </w:p>
    <w:p w14:paraId="7A4CC506"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Pregnancy in a woman who is unable to consent to sexual intercourse</w:t>
      </w:r>
    </w:p>
    <w:p w14:paraId="6E2F61A6"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lastRenderedPageBreak/>
        <w:t>The uncharacteristic use of explicit sexual language or significant changes in sexual behaviour or attitude</w:t>
      </w:r>
    </w:p>
    <w:p w14:paraId="2AC221DB"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Incontinence not related to any medical diagnosis</w:t>
      </w:r>
    </w:p>
    <w:p w14:paraId="74998E78"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Self-harming</w:t>
      </w:r>
    </w:p>
    <w:p w14:paraId="41FB8F79"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Poor concentration, withdrawal, sleep disturbance</w:t>
      </w:r>
    </w:p>
    <w:p w14:paraId="6ABBF4CA" w14:textId="5754BC38"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Excessive fear</w:t>
      </w:r>
      <w:r w:rsidR="006E2287" w:rsidRPr="007C7755">
        <w:rPr>
          <w:rFonts w:asciiTheme="minorHAnsi" w:hAnsiTheme="minorHAnsi" w:cstheme="minorHAnsi"/>
          <w:color w:val="303030"/>
          <w:sz w:val="24"/>
          <w:szCs w:val="24"/>
          <w:lang w:eastAsia="en-GB"/>
        </w:rPr>
        <w:t xml:space="preserve"> </w:t>
      </w:r>
      <w:r w:rsidRPr="007C7755">
        <w:rPr>
          <w:rFonts w:asciiTheme="minorHAnsi" w:hAnsiTheme="minorHAnsi" w:cstheme="minorHAnsi"/>
          <w:color w:val="303030"/>
          <w:sz w:val="24"/>
          <w:szCs w:val="24"/>
          <w:lang w:eastAsia="en-GB"/>
        </w:rPr>
        <w:t>/</w:t>
      </w:r>
      <w:r w:rsidR="006E2287" w:rsidRPr="007C7755">
        <w:rPr>
          <w:rFonts w:asciiTheme="minorHAnsi" w:hAnsiTheme="minorHAnsi" w:cstheme="minorHAnsi"/>
          <w:color w:val="303030"/>
          <w:sz w:val="24"/>
          <w:szCs w:val="24"/>
          <w:lang w:eastAsia="en-GB"/>
        </w:rPr>
        <w:t xml:space="preserve"> </w:t>
      </w:r>
      <w:r w:rsidRPr="007C7755">
        <w:rPr>
          <w:rFonts w:asciiTheme="minorHAnsi" w:hAnsiTheme="minorHAnsi" w:cstheme="minorHAnsi"/>
          <w:color w:val="303030"/>
          <w:sz w:val="24"/>
          <w:szCs w:val="24"/>
          <w:lang w:eastAsia="en-GB"/>
        </w:rPr>
        <w:t>apprehension of, or withdrawal from, relationships</w:t>
      </w:r>
    </w:p>
    <w:p w14:paraId="47AACF6F"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Fear of receiving help with personal care</w:t>
      </w:r>
    </w:p>
    <w:p w14:paraId="7EE4BE4C" w14:textId="77777777" w:rsidR="000E7169" w:rsidRPr="007C7755" w:rsidRDefault="000E7169" w:rsidP="001D2E0D">
      <w:pPr>
        <w:pStyle w:val="ListParagraph"/>
        <w:numPr>
          <w:ilvl w:val="0"/>
          <w:numId w:val="14"/>
        </w:numPr>
        <w:spacing w:after="0" w:line="240" w:lineRule="auto"/>
        <w:rPr>
          <w:rFonts w:asciiTheme="minorHAnsi" w:hAnsiTheme="minorHAnsi" w:cstheme="minorHAnsi"/>
          <w:color w:val="303030"/>
          <w:sz w:val="24"/>
          <w:szCs w:val="24"/>
          <w:lang w:eastAsia="en-GB"/>
        </w:rPr>
      </w:pPr>
      <w:r w:rsidRPr="007C7755">
        <w:rPr>
          <w:rFonts w:asciiTheme="minorHAnsi" w:hAnsiTheme="minorHAnsi" w:cstheme="minorHAnsi"/>
          <w:color w:val="303030"/>
          <w:sz w:val="24"/>
          <w:szCs w:val="24"/>
          <w:lang w:eastAsia="en-GB"/>
        </w:rPr>
        <w:t>Reluctance to be alone with a particular person</w:t>
      </w:r>
    </w:p>
    <w:p w14:paraId="6B52C060" w14:textId="77777777" w:rsidR="00AC3213" w:rsidRPr="005429F8" w:rsidRDefault="00AC3213" w:rsidP="005429F8">
      <w:pPr>
        <w:pStyle w:val="Heading2"/>
        <w:spacing w:before="0" w:line="240" w:lineRule="auto"/>
        <w:rPr>
          <w:rFonts w:asciiTheme="minorHAnsi" w:eastAsia="Times New Roman" w:hAnsiTheme="minorHAnsi" w:cstheme="minorHAnsi"/>
          <w:color w:val="auto"/>
          <w:sz w:val="24"/>
          <w:szCs w:val="24"/>
          <w:lang w:eastAsia="en-GB"/>
        </w:rPr>
      </w:pPr>
    </w:p>
    <w:p w14:paraId="60AB2686" w14:textId="77777777" w:rsidR="000E7169" w:rsidRPr="005429F8" w:rsidRDefault="000E7169" w:rsidP="005429F8">
      <w:pPr>
        <w:pStyle w:val="Heading2"/>
        <w:spacing w:before="0" w:line="240" w:lineRule="auto"/>
        <w:rPr>
          <w:rFonts w:asciiTheme="minorHAnsi" w:eastAsia="Times New Roman" w:hAnsiTheme="minorHAnsi" w:cstheme="minorHAnsi"/>
          <w:b/>
          <w:bCs/>
          <w:color w:val="auto"/>
          <w:sz w:val="24"/>
          <w:szCs w:val="24"/>
          <w:u w:val="single"/>
          <w:lang w:eastAsia="en-GB"/>
        </w:rPr>
      </w:pPr>
      <w:r w:rsidRPr="005429F8">
        <w:rPr>
          <w:rFonts w:asciiTheme="minorHAnsi" w:eastAsia="Times New Roman" w:hAnsiTheme="minorHAnsi" w:cstheme="minorHAnsi"/>
          <w:b/>
          <w:bCs/>
          <w:color w:val="auto"/>
          <w:sz w:val="24"/>
          <w:szCs w:val="24"/>
          <w:u w:val="single"/>
          <w:lang w:eastAsia="en-GB"/>
        </w:rPr>
        <w:t>Psychological or emotional abuse</w:t>
      </w:r>
    </w:p>
    <w:p w14:paraId="4A1A2A5F" w14:textId="77777777" w:rsidR="005429F8" w:rsidRPr="005429F8" w:rsidRDefault="005429F8" w:rsidP="005429F8">
      <w:pPr>
        <w:spacing w:after="0" w:line="240" w:lineRule="auto"/>
        <w:rPr>
          <w:lang w:eastAsia="en-GB"/>
        </w:rPr>
      </w:pPr>
    </w:p>
    <w:p w14:paraId="20F1C211" w14:textId="77777777" w:rsidR="000E7169" w:rsidRPr="005429F8" w:rsidRDefault="000E7169" w:rsidP="005429F8">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psychological or emotional abuse</w:t>
      </w:r>
    </w:p>
    <w:p w14:paraId="75AEC26A" w14:textId="2777F264"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 xml:space="preserve">Enforced social isolation – preventing someone accessing services, educational and social opportunities </w:t>
      </w:r>
      <w:r w:rsidR="006E2287" w:rsidRPr="00DF707F">
        <w:rPr>
          <w:rFonts w:asciiTheme="minorHAnsi" w:hAnsiTheme="minorHAnsi" w:cstheme="minorHAnsi"/>
          <w:color w:val="303030"/>
          <w:sz w:val="24"/>
          <w:szCs w:val="24"/>
          <w:lang w:eastAsia="en-GB"/>
        </w:rPr>
        <w:t>or</w:t>
      </w:r>
      <w:r w:rsidRPr="00DF707F">
        <w:rPr>
          <w:rFonts w:asciiTheme="minorHAnsi" w:hAnsiTheme="minorHAnsi" w:cstheme="minorHAnsi"/>
          <w:color w:val="303030"/>
          <w:sz w:val="24"/>
          <w:szCs w:val="24"/>
          <w:lang w:eastAsia="en-GB"/>
        </w:rPr>
        <w:t xml:space="preserve"> seeing friends</w:t>
      </w:r>
    </w:p>
    <w:p w14:paraId="4C655E35"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Removing mobility or communication aids or intentionally leaving someone unattended when they need assistance</w:t>
      </w:r>
    </w:p>
    <w:p w14:paraId="67DC0146"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Preventing someone from meeting their religious and cultural needs</w:t>
      </w:r>
    </w:p>
    <w:p w14:paraId="7E29DB74"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Preventing the expression of choice and opinion</w:t>
      </w:r>
    </w:p>
    <w:p w14:paraId="26D4E91A"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Failure to respect privacy</w:t>
      </w:r>
    </w:p>
    <w:p w14:paraId="50FF5CF1"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Preventing stimulation, meaningful occupation or activities</w:t>
      </w:r>
    </w:p>
    <w:p w14:paraId="6F9D62DD"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Intimidation, coercion, harassment, use of threats, humiliation, bullying, swearing or verbal abuse</w:t>
      </w:r>
    </w:p>
    <w:p w14:paraId="03E6A5E9"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Addressing a person in a patronising or infantilising way</w:t>
      </w:r>
    </w:p>
    <w:p w14:paraId="4277853B"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Threats of harm or abandonment</w:t>
      </w:r>
    </w:p>
    <w:p w14:paraId="7E3EFB00" w14:textId="77777777" w:rsidR="000E7169" w:rsidRPr="00DF707F" w:rsidRDefault="000E7169" w:rsidP="001D2E0D">
      <w:pPr>
        <w:pStyle w:val="ListParagraph"/>
        <w:numPr>
          <w:ilvl w:val="0"/>
          <w:numId w:val="31"/>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Cyber bullying</w:t>
      </w:r>
    </w:p>
    <w:p w14:paraId="513035A5" w14:textId="77777777" w:rsidR="00331324" w:rsidRPr="00EA2EE1" w:rsidRDefault="00331324" w:rsidP="001D2E0D">
      <w:pPr>
        <w:spacing w:after="0" w:line="240" w:lineRule="auto"/>
        <w:rPr>
          <w:rFonts w:asciiTheme="minorHAnsi" w:hAnsiTheme="minorHAnsi" w:cstheme="minorHAnsi"/>
          <w:color w:val="303030"/>
          <w:sz w:val="24"/>
          <w:szCs w:val="24"/>
          <w:lang w:eastAsia="en-GB"/>
        </w:rPr>
      </w:pPr>
    </w:p>
    <w:p w14:paraId="4186E484"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psychological or emotional abuse</w:t>
      </w:r>
    </w:p>
    <w:p w14:paraId="6EF9732B" w14:textId="77777777"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An air of silence when a particular person is present</w:t>
      </w:r>
    </w:p>
    <w:p w14:paraId="72C422F1" w14:textId="77777777"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Withdrawal or change in the psychological state of the person</w:t>
      </w:r>
    </w:p>
    <w:p w14:paraId="697D6E29" w14:textId="77777777"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Insomnia</w:t>
      </w:r>
    </w:p>
    <w:p w14:paraId="0BF8096B" w14:textId="77777777"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Low self-esteem</w:t>
      </w:r>
    </w:p>
    <w:p w14:paraId="458DFE46" w14:textId="2BBCE3A4"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 xml:space="preserve">Uncooperative </w:t>
      </w:r>
      <w:r w:rsidR="006E2287" w:rsidRPr="00DF707F">
        <w:rPr>
          <w:rFonts w:asciiTheme="minorHAnsi" w:hAnsiTheme="minorHAnsi" w:cstheme="minorHAnsi"/>
          <w:color w:val="303030"/>
          <w:sz w:val="24"/>
          <w:szCs w:val="24"/>
          <w:lang w:eastAsia="en-GB"/>
        </w:rPr>
        <w:t>or</w:t>
      </w:r>
      <w:r w:rsidRPr="00DF707F">
        <w:rPr>
          <w:rFonts w:asciiTheme="minorHAnsi" w:hAnsiTheme="minorHAnsi" w:cstheme="minorHAnsi"/>
          <w:color w:val="303030"/>
          <w:sz w:val="24"/>
          <w:szCs w:val="24"/>
          <w:lang w:eastAsia="en-GB"/>
        </w:rPr>
        <w:t xml:space="preserve"> aggressive behaviour</w:t>
      </w:r>
    </w:p>
    <w:p w14:paraId="7360AA4E" w14:textId="6511BEEE"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A change of appetite, weight loss</w:t>
      </w:r>
      <w:r w:rsidR="006E2287" w:rsidRPr="00DF707F">
        <w:rPr>
          <w:rFonts w:asciiTheme="minorHAnsi" w:hAnsiTheme="minorHAnsi" w:cstheme="minorHAnsi"/>
          <w:color w:val="303030"/>
          <w:sz w:val="24"/>
          <w:szCs w:val="24"/>
          <w:lang w:eastAsia="en-GB"/>
        </w:rPr>
        <w:t xml:space="preserve"> </w:t>
      </w:r>
      <w:r w:rsidRPr="00DF707F">
        <w:rPr>
          <w:rFonts w:asciiTheme="minorHAnsi" w:hAnsiTheme="minorHAnsi" w:cstheme="minorHAnsi"/>
          <w:color w:val="303030"/>
          <w:sz w:val="24"/>
          <w:szCs w:val="24"/>
          <w:lang w:eastAsia="en-GB"/>
        </w:rPr>
        <w:t>/</w:t>
      </w:r>
      <w:r w:rsidR="006E2287" w:rsidRPr="00DF707F">
        <w:rPr>
          <w:rFonts w:asciiTheme="minorHAnsi" w:hAnsiTheme="minorHAnsi" w:cstheme="minorHAnsi"/>
          <w:color w:val="303030"/>
          <w:sz w:val="24"/>
          <w:szCs w:val="24"/>
          <w:lang w:eastAsia="en-GB"/>
        </w:rPr>
        <w:t xml:space="preserve"> </w:t>
      </w:r>
      <w:r w:rsidRPr="00DF707F">
        <w:rPr>
          <w:rFonts w:asciiTheme="minorHAnsi" w:hAnsiTheme="minorHAnsi" w:cstheme="minorHAnsi"/>
          <w:color w:val="303030"/>
          <w:sz w:val="24"/>
          <w:szCs w:val="24"/>
          <w:lang w:eastAsia="en-GB"/>
        </w:rPr>
        <w:t>gain</w:t>
      </w:r>
    </w:p>
    <w:p w14:paraId="5E725B3C" w14:textId="77777777"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Signs of distress: tearfulness, anger</w:t>
      </w:r>
    </w:p>
    <w:p w14:paraId="6422F206" w14:textId="77777777" w:rsidR="000E7169" w:rsidRPr="00DF707F" w:rsidRDefault="000E7169" w:rsidP="001D2E0D">
      <w:pPr>
        <w:pStyle w:val="ListParagraph"/>
        <w:numPr>
          <w:ilvl w:val="0"/>
          <w:numId w:val="30"/>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Apparent false claims, by someone involved with the person, to attract unnecessary treatment</w:t>
      </w:r>
    </w:p>
    <w:p w14:paraId="2BABB93B" w14:textId="77777777" w:rsidR="000E7169" w:rsidRPr="005429F8" w:rsidRDefault="000E7169" w:rsidP="005429F8">
      <w:pPr>
        <w:spacing w:after="0" w:line="240" w:lineRule="auto"/>
        <w:ind w:right="1558"/>
        <w:rPr>
          <w:rFonts w:asciiTheme="minorHAnsi" w:hAnsiTheme="minorHAnsi" w:cstheme="minorHAnsi"/>
          <w:sz w:val="24"/>
          <w:szCs w:val="24"/>
        </w:rPr>
      </w:pPr>
    </w:p>
    <w:p w14:paraId="40B3B39B" w14:textId="77777777" w:rsidR="000E7169" w:rsidRPr="005429F8" w:rsidRDefault="000E7169" w:rsidP="005429F8">
      <w:pPr>
        <w:pStyle w:val="Heading2"/>
        <w:spacing w:before="0" w:line="240" w:lineRule="auto"/>
        <w:rPr>
          <w:rFonts w:asciiTheme="minorHAnsi" w:eastAsia="Times New Roman" w:hAnsiTheme="minorHAnsi" w:cstheme="minorHAnsi"/>
          <w:b/>
          <w:bCs/>
          <w:color w:val="auto"/>
          <w:sz w:val="24"/>
          <w:szCs w:val="24"/>
          <w:u w:val="single"/>
          <w:lang w:eastAsia="en-GB"/>
        </w:rPr>
      </w:pPr>
      <w:r w:rsidRPr="005429F8">
        <w:rPr>
          <w:rFonts w:asciiTheme="minorHAnsi" w:eastAsia="Times New Roman" w:hAnsiTheme="minorHAnsi" w:cstheme="minorHAnsi"/>
          <w:b/>
          <w:bCs/>
          <w:color w:val="auto"/>
          <w:sz w:val="24"/>
          <w:szCs w:val="24"/>
          <w:u w:val="single"/>
          <w:lang w:eastAsia="en-GB"/>
        </w:rPr>
        <w:t>Financial or material abuse</w:t>
      </w:r>
    </w:p>
    <w:p w14:paraId="529C26C8" w14:textId="77777777" w:rsidR="005429F8" w:rsidRPr="005429F8" w:rsidRDefault="005429F8" w:rsidP="005429F8">
      <w:pPr>
        <w:spacing w:after="0" w:line="240" w:lineRule="auto"/>
        <w:rPr>
          <w:lang w:eastAsia="en-GB"/>
        </w:rPr>
      </w:pPr>
    </w:p>
    <w:p w14:paraId="48FE0EDC" w14:textId="77777777" w:rsidR="000E7169" w:rsidRPr="005429F8" w:rsidRDefault="000E7169" w:rsidP="005429F8">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financial or material abuse</w:t>
      </w:r>
    </w:p>
    <w:p w14:paraId="558CE7AF"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Theft of money or possessions</w:t>
      </w:r>
    </w:p>
    <w:p w14:paraId="19A115A5"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Fraud, scamming</w:t>
      </w:r>
    </w:p>
    <w:p w14:paraId="53C81216"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Preventing a person from accessing their own money, benefits or assets</w:t>
      </w:r>
    </w:p>
    <w:p w14:paraId="3D6ACA35"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Employees taking a loan from a person using the service</w:t>
      </w:r>
    </w:p>
    <w:p w14:paraId="44DC2287"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Undue pressure, duress, threat or undue influence put on the person in connection with loans, wills, property, inheritance or financial transactions</w:t>
      </w:r>
    </w:p>
    <w:p w14:paraId="4C2575A0"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Arranging less care than is needed to save money to maximise inheritance</w:t>
      </w:r>
    </w:p>
    <w:p w14:paraId="541E5A22" w14:textId="6DA60A2C"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Denying assistance to manage</w:t>
      </w:r>
      <w:r w:rsidR="006E2287" w:rsidRPr="00DF707F">
        <w:rPr>
          <w:rFonts w:asciiTheme="minorHAnsi" w:hAnsiTheme="minorHAnsi" w:cstheme="minorHAnsi"/>
          <w:color w:val="303030"/>
          <w:sz w:val="24"/>
          <w:szCs w:val="24"/>
          <w:lang w:eastAsia="en-GB"/>
        </w:rPr>
        <w:t xml:space="preserve"> </w:t>
      </w:r>
      <w:r w:rsidRPr="00DF707F">
        <w:rPr>
          <w:rFonts w:asciiTheme="minorHAnsi" w:hAnsiTheme="minorHAnsi" w:cstheme="minorHAnsi"/>
          <w:color w:val="303030"/>
          <w:sz w:val="24"/>
          <w:szCs w:val="24"/>
          <w:lang w:eastAsia="en-GB"/>
        </w:rPr>
        <w:t>/</w:t>
      </w:r>
      <w:r w:rsidR="006E2287" w:rsidRPr="00DF707F">
        <w:rPr>
          <w:rFonts w:asciiTheme="minorHAnsi" w:hAnsiTheme="minorHAnsi" w:cstheme="minorHAnsi"/>
          <w:color w:val="303030"/>
          <w:sz w:val="24"/>
          <w:szCs w:val="24"/>
          <w:lang w:eastAsia="en-GB"/>
        </w:rPr>
        <w:t xml:space="preserve"> </w:t>
      </w:r>
      <w:r w:rsidRPr="00DF707F">
        <w:rPr>
          <w:rFonts w:asciiTheme="minorHAnsi" w:hAnsiTheme="minorHAnsi" w:cstheme="minorHAnsi"/>
          <w:color w:val="303030"/>
          <w:sz w:val="24"/>
          <w:szCs w:val="24"/>
          <w:lang w:eastAsia="en-GB"/>
        </w:rPr>
        <w:t>monitor financial affairs</w:t>
      </w:r>
    </w:p>
    <w:p w14:paraId="2B74B07B"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Denying assistance to access benefits</w:t>
      </w:r>
    </w:p>
    <w:p w14:paraId="36A32844"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Misuse of personal allowance in a care home</w:t>
      </w:r>
    </w:p>
    <w:p w14:paraId="2C4C7A6B"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Misuse of benefits or direct payments  in a family home</w:t>
      </w:r>
    </w:p>
    <w:p w14:paraId="0D0119D0"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Someone moving into a person’s home and living rent free without agreement or under duress</w:t>
      </w:r>
    </w:p>
    <w:p w14:paraId="7E480A37"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lastRenderedPageBreak/>
        <w:t>False representation, using another person's bank account, cards or documents</w:t>
      </w:r>
    </w:p>
    <w:p w14:paraId="2CBCCF07"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Exploitation of a person’s money or assets, e.g. unauthorised use of a car</w:t>
      </w:r>
    </w:p>
    <w:p w14:paraId="625EFA83"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 xml:space="preserve">Misuse of a power of </w:t>
      </w:r>
      <w:r w:rsidR="00331324" w:rsidRPr="00DF707F">
        <w:rPr>
          <w:rFonts w:asciiTheme="minorHAnsi" w:hAnsiTheme="minorHAnsi" w:cstheme="minorHAnsi"/>
          <w:color w:val="303030"/>
          <w:sz w:val="24"/>
          <w:szCs w:val="24"/>
          <w:lang w:eastAsia="en-GB"/>
        </w:rPr>
        <w:t xml:space="preserve">attorney, deputy, </w:t>
      </w:r>
      <w:r w:rsidRPr="00DF707F">
        <w:rPr>
          <w:rFonts w:asciiTheme="minorHAnsi" w:hAnsiTheme="minorHAnsi" w:cstheme="minorHAnsi"/>
          <w:color w:val="303030"/>
          <w:sz w:val="24"/>
          <w:szCs w:val="24"/>
          <w:lang w:eastAsia="en-GB"/>
        </w:rPr>
        <w:t>or other legal authority</w:t>
      </w:r>
    </w:p>
    <w:p w14:paraId="70BD4B8E" w14:textId="77777777" w:rsidR="000E7169" w:rsidRPr="00DF707F" w:rsidRDefault="000E7169" w:rsidP="001D2E0D">
      <w:pPr>
        <w:pStyle w:val="ListParagraph"/>
        <w:numPr>
          <w:ilvl w:val="0"/>
          <w:numId w:val="29"/>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Rogue trading – e</w:t>
      </w:r>
      <w:r w:rsidR="00331324" w:rsidRPr="00DF707F">
        <w:rPr>
          <w:rFonts w:asciiTheme="minorHAnsi" w:hAnsiTheme="minorHAnsi" w:cstheme="minorHAnsi"/>
          <w:color w:val="303030"/>
          <w:sz w:val="24"/>
          <w:szCs w:val="24"/>
          <w:lang w:eastAsia="en-GB"/>
        </w:rPr>
        <w:t>.</w:t>
      </w:r>
      <w:r w:rsidRPr="00DF707F">
        <w:rPr>
          <w:rFonts w:asciiTheme="minorHAnsi" w:hAnsiTheme="minorHAnsi" w:cstheme="minorHAnsi"/>
          <w:color w:val="303030"/>
          <w:sz w:val="24"/>
          <w:szCs w:val="24"/>
          <w:lang w:eastAsia="en-GB"/>
        </w:rPr>
        <w:t>g. unnecessary or overpriced property repairs and failure to carry out agreed repairs or poor workmanship</w:t>
      </w:r>
    </w:p>
    <w:p w14:paraId="4F1BC8E7" w14:textId="77777777" w:rsidR="00BD50DD" w:rsidRPr="005429F8" w:rsidRDefault="00BD50DD" w:rsidP="001D2E0D">
      <w:pPr>
        <w:spacing w:after="0" w:line="240" w:lineRule="auto"/>
        <w:outlineLvl w:val="2"/>
        <w:rPr>
          <w:rFonts w:asciiTheme="minorHAnsi" w:hAnsiTheme="minorHAnsi" w:cstheme="minorHAnsi"/>
          <w:sz w:val="24"/>
          <w:szCs w:val="24"/>
          <w:lang w:eastAsia="en-GB"/>
        </w:rPr>
      </w:pPr>
    </w:p>
    <w:p w14:paraId="42D2370D"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financial or material abuse</w:t>
      </w:r>
    </w:p>
    <w:p w14:paraId="1596B98E"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Missing personal possessions</w:t>
      </w:r>
    </w:p>
    <w:p w14:paraId="5259292B"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Unexplained lack of money or inability to maintain lifestyle</w:t>
      </w:r>
    </w:p>
    <w:p w14:paraId="418D3362"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Unexplained withdrawal of funds from accounts</w:t>
      </w:r>
    </w:p>
    <w:p w14:paraId="60F90B7E"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Power of attorney or lasting power of attorney (LPA) being obtained after the person has ceased to have mental capacity</w:t>
      </w:r>
    </w:p>
    <w:p w14:paraId="4D3AD942"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Failure to register an LPA after the person has ceased to have mental capacity to manage their finances, so that it appears that they are continuing to do so</w:t>
      </w:r>
    </w:p>
    <w:p w14:paraId="65AD95D0" w14:textId="1B0BB7A2"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 xml:space="preserve">The person allocated to manage financial affairs </w:t>
      </w:r>
      <w:r w:rsidR="00B34FB0" w:rsidRPr="00DF707F">
        <w:rPr>
          <w:rFonts w:asciiTheme="minorHAnsi" w:hAnsiTheme="minorHAnsi" w:cstheme="minorHAnsi"/>
          <w:color w:val="303030"/>
          <w:sz w:val="24"/>
          <w:szCs w:val="24"/>
          <w:lang w:eastAsia="en-GB"/>
        </w:rPr>
        <w:t>being</w:t>
      </w:r>
      <w:r w:rsidRPr="00DF707F">
        <w:rPr>
          <w:rFonts w:asciiTheme="minorHAnsi" w:hAnsiTheme="minorHAnsi" w:cstheme="minorHAnsi"/>
          <w:color w:val="303030"/>
          <w:sz w:val="24"/>
          <w:szCs w:val="24"/>
          <w:lang w:eastAsia="en-GB"/>
        </w:rPr>
        <w:t xml:space="preserve"> evasive or uncooperative</w:t>
      </w:r>
    </w:p>
    <w:p w14:paraId="4F59286D" w14:textId="091F190C"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The family or others show</w:t>
      </w:r>
      <w:r w:rsidR="00B34FB0" w:rsidRPr="00DF707F">
        <w:rPr>
          <w:rFonts w:asciiTheme="minorHAnsi" w:hAnsiTheme="minorHAnsi" w:cstheme="minorHAnsi"/>
          <w:color w:val="303030"/>
          <w:sz w:val="24"/>
          <w:szCs w:val="24"/>
          <w:lang w:eastAsia="en-GB"/>
        </w:rPr>
        <w:t>ing</w:t>
      </w:r>
      <w:r w:rsidRPr="00DF707F">
        <w:rPr>
          <w:rFonts w:asciiTheme="minorHAnsi" w:hAnsiTheme="minorHAnsi" w:cstheme="minorHAnsi"/>
          <w:color w:val="303030"/>
          <w:sz w:val="24"/>
          <w:szCs w:val="24"/>
          <w:lang w:eastAsia="en-GB"/>
        </w:rPr>
        <w:t xml:space="preserve"> unusual interest in the assets of the person</w:t>
      </w:r>
    </w:p>
    <w:p w14:paraId="2A70AB9A" w14:textId="295E7C6C"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Signs of financial hardship in cases where the person’s financial affairs are being managed by a court</w:t>
      </w:r>
      <w:r w:rsidR="00B34FB0" w:rsidRPr="00DF707F">
        <w:rPr>
          <w:rFonts w:asciiTheme="minorHAnsi" w:hAnsiTheme="minorHAnsi" w:cstheme="minorHAnsi"/>
          <w:color w:val="303030"/>
          <w:sz w:val="24"/>
          <w:szCs w:val="24"/>
          <w:lang w:eastAsia="en-GB"/>
        </w:rPr>
        <w:t>-</w:t>
      </w:r>
      <w:r w:rsidRPr="00DF707F">
        <w:rPr>
          <w:rFonts w:asciiTheme="minorHAnsi" w:hAnsiTheme="minorHAnsi" w:cstheme="minorHAnsi"/>
          <w:color w:val="303030"/>
          <w:sz w:val="24"/>
          <w:szCs w:val="24"/>
          <w:lang w:eastAsia="en-GB"/>
        </w:rPr>
        <w:t>appointed deputy, attorney or LPA</w:t>
      </w:r>
    </w:p>
    <w:p w14:paraId="3F73E9CB"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Recent changes in deeds or title to property</w:t>
      </w:r>
    </w:p>
    <w:p w14:paraId="5CDCE916"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Rent arrears and eviction notices</w:t>
      </w:r>
    </w:p>
    <w:p w14:paraId="21E6D0C1"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A lack of clear financial accounts held by a care home or service</w:t>
      </w:r>
    </w:p>
    <w:p w14:paraId="2EE334D6"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Failure to provide receipts for shopping or other financial transactions carried out on behalf of the person</w:t>
      </w:r>
    </w:p>
    <w:p w14:paraId="5D6EBC79"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Disparity between the person’s living conditions and their financial resources, e.g. insufficient food in the house</w:t>
      </w:r>
    </w:p>
    <w:p w14:paraId="7C4159C7" w14:textId="77777777" w:rsidR="000E7169" w:rsidRPr="00DF707F" w:rsidRDefault="000E7169" w:rsidP="001D2E0D">
      <w:pPr>
        <w:pStyle w:val="ListParagraph"/>
        <w:numPr>
          <w:ilvl w:val="0"/>
          <w:numId w:val="28"/>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Unnecessary property repairs</w:t>
      </w:r>
    </w:p>
    <w:p w14:paraId="064ECDF5" w14:textId="77777777" w:rsidR="00AC3213" w:rsidRPr="005429F8" w:rsidRDefault="00AC3213" w:rsidP="005429F8">
      <w:pPr>
        <w:pStyle w:val="Heading2"/>
        <w:spacing w:before="0" w:line="240" w:lineRule="auto"/>
        <w:rPr>
          <w:rFonts w:asciiTheme="minorHAnsi" w:hAnsiTheme="minorHAnsi" w:cstheme="minorHAnsi"/>
          <w:b/>
          <w:bCs/>
          <w:color w:val="auto"/>
          <w:sz w:val="24"/>
          <w:szCs w:val="24"/>
        </w:rPr>
      </w:pPr>
    </w:p>
    <w:p w14:paraId="183FF311" w14:textId="7CDF7E37" w:rsidR="000E7169" w:rsidRPr="005429F8" w:rsidRDefault="00B34FB0" w:rsidP="005429F8">
      <w:pPr>
        <w:pStyle w:val="Heading2"/>
        <w:spacing w:before="0" w:line="240" w:lineRule="auto"/>
        <w:rPr>
          <w:rFonts w:asciiTheme="minorHAnsi" w:eastAsia="Times New Roman" w:hAnsiTheme="minorHAnsi" w:cstheme="minorHAnsi"/>
          <w:b/>
          <w:bCs/>
          <w:color w:val="auto"/>
          <w:sz w:val="24"/>
          <w:szCs w:val="24"/>
          <w:u w:val="single"/>
          <w:lang w:eastAsia="en-GB"/>
        </w:rPr>
      </w:pPr>
      <w:r w:rsidRPr="005429F8">
        <w:rPr>
          <w:rFonts w:asciiTheme="minorHAnsi" w:hAnsiTheme="minorHAnsi" w:cstheme="minorHAnsi"/>
          <w:b/>
          <w:bCs/>
          <w:color w:val="auto"/>
          <w:sz w:val="24"/>
          <w:szCs w:val="24"/>
          <w:u w:val="single"/>
          <w:lang w:eastAsia="en-GB"/>
        </w:rPr>
        <w:t xml:space="preserve">Discriminatory </w:t>
      </w:r>
      <w:r w:rsidR="000E7169" w:rsidRPr="005429F8">
        <w:rPr>
          <w:rFonts w:asciiTheme="minorHAnsi" w:eastAsia="Times New Roman" w:hAnsiTheme="minorHAnsi" w:cstheme="minorHAnsi"/>
          <w:b/>
          <w:bCs/>
          <w:color w:val="auto"/>
          <w:sz w:val="24"/>
          <w:szCs w:val="24"/>
          <w:u w:val="single"/>
          <w:lang w:eastAsia="en-GB"/>
        </w:rPr>
        <w:t>abuse</w:t>
      </w:r>
    </w:p>
    <w:p w14:paraId="4779A388" w14:textId="77777777" w:rsidR="005429F8" w:rsidRPr="005429F8" w:rsidRDefault="005429F8" w:rsidP="005429F8">
      <w:pPr>
        <w:spacing w:after="0" w:line="240" w:lineRule="auto"/>
        <w:rPr>
          <w:lang w:eastAsia="en-GB"/>
        </w:rPr>
      </w:pPr>
    </w:p>
    <w:p w14:paraId="685C9C74" w14:textId="77777777" w:rsidR="000E7169" w:rsidRPr="005429F8" w:rsidRDefault="000E7169" w:rsidP="005429F8">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discriminatory abuse</w:t>
      </w:r>
    </w:p>
    <w:p w14:paraId="43EB00B5" w14:textId="0D99F502" w:rsidR="000E7169" w:rsidRDefault="000E7169" w:rsidP="001D2E0D">
      <w:pPr>
        <w:spacing w:after="0" w:line="240" w:lineRule="auto"/>
        <w:rPr>
          <w:rFonts w:asciiTheme="minorHAnsi" w:hAnsiTheme="minorHAnsi" w:cstheme="minorHAnsi"/>
          <w:color w:val="303030"/>
          <w:sz w:val="24"/>
          <w:szCs w:val="24"/>
          <w:lang w:eastAsia="en-GB"/>
        </w:rPr>
      </w:pPr>
      <w:r w:rsidRPr="00EA2EE1">
        <w:rPr>
          <w:rFonts w:asciiTheme="minorHAnsi" w:hAnsiTheme="minorHAnsi" w:cstheme="minorHAnsi"/>
          <w:color w:val="303030"/>
          <w:sz w:val="24"/>
          <w:szCs w:val="24"/>
          <w:lang w:eastAsia="en-GB"/>
        </w:rPr>
        <w:t xml:space="preserve">Unequal treatment based on age, disability, gender reassignment, marriage </w:t>
      </w:r>
      <w:r w:rsidR="00B34FB0" w:rsidRPr="00EA2EE1">
        <w:rPr>
          <w:rFonts w:asciiTheme="minorHAnsi" w:hAnsiTheme="minorHAnsi" w:cstheme="minorHAnsi"/>
          <w:color w:val="303030"/>
          <w:sz w:val="24"/>
          <w:szCs w:val="24"/>
          <w:lang w:eastAsia="en-GB"/>
        </w:rPr>
        <w:t xml:space="preserve">or </w:t>
      </w:r>
      <w:r w:rsidRPr="00EA2EE1">
        <w:rPr>
          <w:rFonts w:asciiTheme="minorHAnsi" w:hAnsiTheme="minorHAnsi" w:cstheme="minorHAnsi"/>
          <w:color w:val="303030"/>
          <w:sz w:val="24"/>
          <w:szCs w:val="24"/>
          <w:lang w:eastAsia="en-GB"/>
        </w:rPr>
        <w:t xml:space="preserve">civil partnership, pregnancy </w:t>
      </w:r>
      <w:r w:rsidR="00B34FB0" w:rsidRPr="00EA2EE1">
        <w:rPr>
          <w:rFonts w:asciiTheme="minorHAnsi" w:hAnsiTheme="minorHAnsi" w:cstheme="minorHAnsi"/>
          <w:color w:val="303030"/>
          <w:sz w:val="24"/>
          <w:szCs w:val="24"/>
          <w:lang w:eastAsia="en-GB"/>
        </w:rPr>
        <w:t>or</w:t>
      </w:r>
      <w:r w:rsidRPr="00EA2EE1">
        <w:rPr>
          <w:rFonts w:asciiTheme="minorHAnsi" w:hAnsiTheme="minorHAnsi" w:cstheme="minorHAnsi"/>
          <w:color w:val="303030"/>
          <w:sz w:val="24"/>
          <w:szCs w:val="24"/>
          <w:lang w:eastAsia="en-GB"/>
        </w:rPr>
        <w:t xml:space="preserve"> maternity, race, religion </w:t>
      </w:r>
      <w:r w:rsidR="00B34FB0" w:rsidRPr="00EA2EE1">
        <w:rPr>
          <w:rFonts w:asciiTheme="minorHAnsi" w:hAnsiTheme="minorHAnsi" w:cstheme="minorHAnsi"/>
          <w:color w:val="303030"/>
          <w:sz w:val="24"/>
          <w:szCs w:val="24"/>
          <w:lang w:eastAsia="en-GB"/>
        </w:rPr>
        <w:t>or</w:t>
      </w:r>
      <w:r w:rsidRPr="00EA2EE1">
        <w:rPr>
          <w:rFonts w:asciiTheme="minorHAnsi" w:hAnsiTheme="minorHAnsi" w:cstheme="minorHAnsi"/>
          <w:color w:val="303030"/>
          <w:sz w:val="24"/>
          <w:szCs w:val="24"/>
          <w:lang w:eastAsia="en-GB"/>
        </w:rPr>
        <w:t xml:space="preserve"> belief, sex or sexual orientation (known as </w:t>
      </w:r>
      <w:hyperlink r:id="rId19" w:tgtFrame="_blank" w:tooltip="Opens in a new window" w:history="1">
        <w:r w:rsidRPr="00EA2EE1">
          <w:rPr>
            <w:rFonts w:asciiTheme="minorHAnsi" w:hAnsiTheme="minorHAnsi" w:cstheme="minorHAnsi"/>
            <w:b/>
            <w:bCs/>
            <w:color w:val="00539F"/>
            <w:sz w:val="24"/>
            <w:szCs w:val="24"/>
            <w:bdr w:val="none" w:sz="0" w:space="0" w:color="auto" w:frame="1"/>
            <w:lang w:eastAsia="en-GB"/>
          </w:rPr>
          <w:t>‘protected characteristics’ under the Equality Act 2010</w:t>
        </w:r>
      </w:hyperlink>
      <w:r w:rsidRPr="00EA2EE1">
        <w:rPr>
          <w:rFonts w:asciiTheme="minorHAnsi" w:hAnsiTheme="minorHAnsi" w:cstheme="minorHAnsi"/>
          <w:color w:val="303030"/>
          <w:sz w:val="24"/>
          <w:szCs w:val="24"/>
          <w:lang w:eastAsia="en-GB"/>
        </w:rPr>
        <w:t>)</w:t>
      </w:r>
      <w:r w:rsidR="005429F8">
        <w:rPr>
          <w:rFonts w:asciiTheme="minorHAnsi" w:hAnsiTheme="minorHAnsi" w:cstheme="minorHAnsi"/>
          <w:color w:val="303030"/>
          <w:sz w:val="24"/>
          <w:szCs w:val="24"/>
          <w:lang w:eastAsia="en-GB"/>
        </w:rPr>
        <w:t>.</w:t>
      </w:r>
    </w:p>
    <w:p w14:paraId="69CD8CA8" w14:textId="77777777" w:rsidR="005429F8" w:rsidRPr="00EA2EE1" w:rsidRDefault="005429F8" w:rsidP="001D2E0D">
      <w:pPr>
        <w:spacing w:after="0" w:line="240" w:lineRule="auto"/>
        <w:rPr>
          <w:rFonts w:asciiTheme="minorHAnsi" w:hAnsiTheme="minorHAnsi" w:cstheme="minorHAnsi"/>
          <w:color w:val="303030"/>
          <w:sz w:val="24"/>
          <w:szCs w:val="24"/>
          <w:lang w:eastAsia="en-GB"/>
        </w:rPr>
      </w:pPr>
    </w:p>
    <w:p w14:paraId="2986EF2E" w14:textId="77777777" w:rsidR="000E7169" w:rsidRPr="00DF707F" w:rsidRDefault="000E7169" w:rsidP="001D2E0D">
      <w:pPr>
        <w:pStyle w:val="ListParagraph"/>
        <w:numPr>
          <w:ilvl w:val="0"/>
          <w:numId w:val="27"/>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Verbal abuse, derogatory remarks or inappropriate use of language related to a protected characteristic</w:t>
      </w:r>
    </w:p>
    <w:p w14:paraId="38927FDE" w14:textId="77777777" w:rsidR="000E7169" w:rsidRPr="00DF707F" w:rsidRDefault="000E7169" w:rsidP="001D2E0D">
      <w:pPr>
        <w:pStyle w:val="ListParagraph"/>
        <w:numPr>
          <w:ilvl w:val="0"/>
          <w:numId w:val="27"/>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Denying access to communication aids, not allowing access to an interpreter, signer or lip-reader</w:t>
      </w:r>
    </w:p>
    <w:p w14:paraId="67403E6A" w14:textId="77777777" w:rsidR="000E7169" w:rsidRPr="00DF707F" w:rsidRDefault="000E7169" w:rsidP="001D2E0D">
      <w:pPr>
        <w:pStyle w:val="ListParagraph"/>
        <w:numPr>
          <w:ilvl w:val="0"/>
          <w:numId w:val="27"/>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Harassment or deliberate exclusion on the grounds of a protected characteristic</w:t>
      </w:r>
    </w:p>
    <w:p w14:paraId="26A74F63" w14:textId="77777777" w:rsidR="000E7169" w:rsidRPr="00DF707F" w:rsidRDefault="000E7169" w:rsidP="001D2E0D">
      <w:pPr>
        <w:pStyle w:val="ListParagraph"/>
        <w:numPr>
          <w:ilvl w:val="0"/>
          <w:numId w:val="27"/>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Denying basic rights to healthcare, education, employment and criminal justice relating to a protected characteristic</w:t>
      </w:r>
    </w:p>
    <w:p w14:paraId="7B9D4B7F" w14:textId="7E0F865D" w:rsidR="000E7169" w:rsidRPr="00DF707F" w:rsidRDefault="000E7169" w:rsidP="001D2E0D">
      <w:pPr>
        <w:pStyle w:val="ListParagraph"/>
        <w:numPr>
          <w:ilvl w:val="0"/>
          <w:numId w:val="27"/>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Sub</w:t>
      </w:r>
      <w:r w:rsidR="00B34FB0" w:rsidRPr="00DF707F">
        <w:rPr>
          <w:rFonts w:asciiTheme="minorHAnsi" w:hAnsiTheme="minorHAnsi" w:cstheme="minorHAnsi"/>
          <w:color w:val="303030"/>
          <w:sz w:val="24"/>
          <w:szCs w:val="24"/>
          <w:lang w:eastAsia="en-GB"/>
        </w:rPr>
        <w:t>-</w:t>
      </w:r>
      <w:r w:rsidRPr="00DF707F">
        <w:rPr>
          <w:rFonts w:asciiTheme="minorHAnsi" w:hAnsiTheme="minorHAnsi" w:cstheme="minorHAnsi"/>
          <w:color w:val="303030"/>
          <w:sz w:val="24"/>
          <w:szCs w:val="24"/>
          <w:lang w:eastAsia="en-GB"/>
        </w:rPr>
        <w:t>standard service provision relating to a protected characteristic</w:t>
      </w:r>
    </w:p>
    <w:p w14:paraId="5C6652BA" w14:textId="77777777" w:rsidR="00331324" w:rsidRPr="00EA2EE1" w:rsidRDefault="00331324" w:rsidP="001D2E0D">
      <w:pPr>
        <w:spacing w:after="0" w:line="240" w:lineRule="auto"/>
        <w:rPr>
          <w:rFonts w:asciiTheme="minorHAnsi" w:hAnsiTheme="minorHAnsi" w:cstheme="minorHAnsi"/>
          <w:color w:val="303030"/>
          <w:sz w:val="24"/>
          <w:szCs w:val="24"/>
          <w:lang w:eastAsia="en-GB"/>
        </w:rPr>
      </w:pPr>
    </w:p>
    <w:p w14:paraId="5C8092B1"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discriminatory abuse</w:t>
      </w:r>
    </w:p>
    <w:p w14:paraId="4B888A6F" w14:textId="77777777" w:rsidR="000E7169" w:rsidRPr="003553B9" w:rsidRDefault="000E7169" w:rsidP="001D2E0D">
      <w:pPr>
        <w:pStyle w:val="ListParagraph"/>
        <w:numPr>
          <w:ilvl w:val="0"/>
          <w:numId w:val="15"/>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The person appears withdrawn and isolated</w:t>
      </w:r>
    </w:p>
    <w:p w14:paraId="5033A103" w14:textId="77777777" w:rsidR="000E7169" w:rsidRPr="003553B9" w:rsidRDefault="000E7169" w:rsidP="001D2E0D">
      <w:pPr>
        <w:pStyle w:val="ListParagraph"/>
        <w:numPr>
          <w:ilvl w:val="0"/>
          <w:numId w:val="15"/>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Expressions of anger, frustration, fear or anxiety</w:t>
      </w:r>
    </w:p>
    <w:p w14:paraId="67B4BE03" w14:textId="77777777" w:rsidR="000E7169" w:rsidRPr="003553B9" w:rsidRDefault="000E7169" w:rsidP="001D2E0D">
      <w:pPr>
        <w:pStyle w:val="ListParagraph"/>
        <w:numPr>
          <w:ilvl w:val="0"/>
          <w:numId w:val="15"/>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The support on offer does not take account of the person’s individual needs in terms of a protected characteristic</w:t>
      </w:r>
    </w:p>
    <w:p w14:paraId="1BEA75B3" w14:textId="77777777" w:rsidR="000E7169" w:rsidRPr="005429F8" w:rsidRDefault="000E7169" w:rsidP="001D2E0D">
      <w:pPr>
        <w:spacing w:after="0" w:line="240" w:lineRule="auto"/>
        <w:ind w:right="1558"/>
        <w:rPr>
          <w:rFonts w:asciiTheme="minorHAnsi" w:hAnsiTheme="minorHAnsi" w:cstheme="minorHAnsi"/>
          <w:sz w:val="24"/>
          <w:szCs w:val="24"/>
        </w:rPr>
      </w:pPr>
    </w:p>
    <w:p w14:paraId="0CB20A21" w14:textId="77777777" w:rsidR="00331324" w:rsidRPr="005429F8" w:rsidRDefault="00331324" w:rsidP="001D2E0D">
      <w:pPr>
        <w:spacing w:after="0" w:line="240" w:lineRule="auto"/>
        <w:outlineLvl w:val="1"/>
        <w:rPr>
          <w:rFonts w:asciiTheme="minorHAnsi" w:hAnsiTheme="minorHAnsi" w:cstheme="minorHAnsi"/>
          <w:b/>
          <w:bCs/>
          <w:sz w:val="24"/>
          <w:szCs w:val="24"/>
          <w:u w:val="single"/>
          <w:lang w:eastAsia="en-GB"/>
        </w:rPr>
      </w:pPr>
      <w:r w:rsidRPr="005429F8">
        <w:rPr>
          <w:rFonts w:asciiTheme="minorHAnsi" w:hAnsiTheme="minorHAnsi" w:cstheme="minorHAnsi"/>
          <w:b/>
          <w:bCs/>
          <w:sz w:val="24"/>
          <w:szCs w:val="24"/>
          <w:u w:val="single"/>
          <w:lang w:eastAsia="en-GB"/>
        </w:rPr>
        <w:t>Organisational or institutional abuse</w:t>
      </w:r>
    </w:p>
    <w:p w14:paraId="7E176A80" w14:textId="77777777" w:rsidR="005429F8" w:rsidRPr="005429F8" w:rsidRDefault="005429F8" w:rsidP="001D2E0D">
      <w:pPr>
        <w:spacing w:after="0" w:line="240" w:lineRule="auto"/>
        <w:outlineLvl w:val="1"/>
        <w:rPr>
          <w:rFonts w:asciiTheme="minorHAnsi" w:hAnsiTheme="minorHAnsi" w:cstheme="minorHAnsi"/>
          <w:sz w:val="24"/>
          <w:szCs w:val="24"/>
          <w:lang w:eastAsia="en-GB"/>
        </w:rPr>
      </w:pPr>
    </w:p>
    <w:p w14:paraId="253B4D03" w14:textId="77777777" w:rsidR="00331324" w:rsidRPr="005429F8" w:rsidRDefault="00331324"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lastRenderedPageBreak/>
        <w:t>Types of organisational or institutional abuse</w:t>
      </w:r>
    </w:p>
    <w:p w14:paraId="6F062854"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Discouraging visits or the involvement of relatives or friends</w:t>
      </w:r>
    </w:p>
    <w:p w14:paraId="5A462037"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Run-down or overcrowded establishment</w:t>
      </w:r>
    </w:p>
    <w:p w14:paraId="4F4EC801"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Authoritarian management or rigid regimes</w:t>
      </w:r>
    </w:p>
    <w:p w14:paraId="1C5BA907" w14:textId="778E01B3"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Lack of leadership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supervision</w:t>
      </w:r>
    </w:p>
    <w:p w14:paraId="03704325"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Insufficient staff or high turnover resulting in poor quality care</w:t>
      </w:r>
    </w:p>
    <w:p w14:paraId="04CC8E81" w14:textId="10FC877D"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Abusive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disrespectful attitude towards people using the service</w:t>
      </w:r>
    </w:p>
    <w:p w14:paraId="368396D9"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Inappropriate use of restraints</w:t>
      </w:r>
    </w:p>
    <w:p w14:paraId="713ECE35" w14:textId="263BC069"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Lack of respect for dignity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privacy</w:t>
      </w:r>
    </w:p>
    <w:p w14:paraId="1179BD1F"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Failure to manage residents with abusive behaviour</w:t>
      </w:r>
    </w:p>
    <w:p w14:paraId="0658F71A" w14:textId="21AAA5F3"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Not providing adequate food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drink, or assistance with eating</w:t>
      </w:r>
    </w:p>
    <w:p w14:paraId="1E0C53B3"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Not offering choice or promoting independence</w:t>
      </w:r>
    </w:p>
    <w:p w14:paraId="59F3B6CB"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Misuse of medication</w:t>
      </w:r>
    </w:p>
    <w:p w14:paraId="75B86F7F"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Failure to provide care with dentures, spectacles or hearing aids</w:t>
      </w:r>
    </w:p>
    <w:p w14:paraId="3F9A4E9A"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Not taking account of individuals’ cultural, religious or ethnic needs</w:t>
      </w:r>
    </w:p>
    <w:p w14:paraId="1DC64057"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Failure to respond to abuse appropriately</w:t>
      </w:r>
    </w:p>
    <w:p w14:paraId="599F0DA4"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Interference with personal correspondence or communication</w:t>
      </w:r>
    </w:p>
    <w:p w14:paraId="45DB23B8" w14:textId="77777777" w:rsidR="00331324" w:rsidRPr="003553B9" w:rsidRDefault="00331324" w:rsidP="001D2E0D">
      <w:pPr>
        <w:pStyle w:val="ListParagraph"/>
        <w:numPr>
          <w:ilvl w:val="0"/>
          <w:numId w:val="16"/>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Failure to respond to complaints</w:t>
      </w:r>
    </w:p>
    <w:p w14:paraId="02F62D34" w14:textId="77777777" w:rsidR="00331324" w:rsidRPr="005429F8" w:rsidRDefault="00331324" w:rsidP="001D2E0D">
      <w:pPr>
        <w:spacing w:after="0" w:line="240" w:lineRule="auto"/>
        <w:outlineLvl w:val="2"/>
        <w:rPr>
          <w:rFonts w:asciiTheme="minorHAnsi" w:hAnsiTheme="minorHAnsi" w:cstheme="minorHAnsi"/>
          <w:sz w:val="24"/>
          <w:szCs w:val="24"/>
          <w:lang w:eastAsia="en-GB"/>
        </w:rPr>
      </w:pPr>
    </w:p>
    <w:p w14:paraId="3930D1D3" w14:textId="77777777" w:rsidR="00331324" w:rsidRPr="005429F8" w:rsidRDefault="00331324"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organisational or institutional abuse</w:t>
      </w:r>
    </w:p>
    <w:p w14:paraId="20EE4C65"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Lack of flexibility and choice for people using the service</w:t>
      </w:r>
    </w:p>
    <w:p w14:paraId="70F586C5"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Inadequate staffing levels</w:t>
      </w:r>
    </w:p>
    <w:p w14:paraId="164029BB"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People being hungry or dehydrated</w:t>
      </w:r>
    </w:p>
    <w:p w14:paraId="368DAFA5"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Poor standards of care</w:t>
      </w:r>
    </w:p>
    <w:p w14:paraId="74981612" w14:textId="6979A61A"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Lack of personal clothing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possessions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communal use of personal items</w:t>
      </w:r>
    </w:p>
    <w:p w14:paraId="0993952C"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Lack of adequate procedures</w:t>
      </w:r>
    </w:p>
    <w:p w14:paraId="7DCE6A5C" w14:textId="53550B23"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Poor record-keeping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missing documents</w:t>
      </w:r>
    </w:p>
    <w:p w14:paraId="72D34028"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Absence of visitors</w:t>
      </w:r>
    </w:p>
    <w:p w14:paraId="2D513EBC" w14:textId="1CC1970E"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Few social, recreational </w:t>
      </w:r>
      <w:r w:rsidR="00B34FB0"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educational activities</w:t>
      </w:r>
    </w:p>
    <w:p w14:paraId="20E0840C"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Public discussion of personal matters</w:t>
      </w:r>
    </w:p>
    <w:p w14:paraId="60367A5A"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Unnecessary exposure during bathing or using the toilet</w:t>
      </w:r>
    </w:p>
    <w:p w14:paraId="2500BF2A"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Absence of individual care plans</w:t>
      </w:r>
    </w:p>
    <w:p w14:paraId="28B27A63" w14:textId="77777777" w:rsidR="00331324" w:rsidRPr="003553B9" w:rsidRDefault="00331324" w:rsidP="001D2E0D">
      <w:pPr>
        <w:pStyle w:val="ListParagraph"/>
        <w:numPr>
          <w:ilvl w:val="0"/>
          <w:numId w:val="17"/>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Lack of management overview and support</w:t>
      </w:r>
    </w:p>
    <w:p w14:paraId="620DF06B" w14:textId="77777777" w:rsidR="000E7169" w:rsidRPr="00EA2EE1" w:rsidRDefault="000E7169" w:rsidP="005429F8">
      <w:pPr>
        <w:spacing w:after="0" w:line="240" w:lineRule="auto"/>
        <w:ind w:right="1558"/>
        <w:rPr>
          <w:rFonts w:asciiTheme="minorHAnsi" w:hAnsiTheme="minorHAnsi" w:cstheme="minorHAnsi"/>
          <w:sz w:val="24"/>
          <w:szCs w:val="24"/>
        </w:rPr>
      </w:pPr>
    </w:p>
    <w:p w14:paraId="4BCD2B83" w14:textId="77777777" w:rsidR="000E7169" w:rsidRPr="005429F8" w:rsidRDefault="000E7169" w:rsidP="001D2E0D">
      <w:pPr>
        <w:spacing w:after="0" w:line="240" w:lineRule="auto"/>
        <w:ind w:right="1558"/>
        <w:rPr>
          <w:rFonts w:asciiTheme="minorHAnsi" w:hAnsiTheme="minorHAnsi" w:cstheme="minorHAnsi"/>
          <w:b/>
          <w:bCs/>
          <w:sz w:val="24"/>
          <w:szCs w:val="24"/>
          <w:u w:val="single"/>
        </w:rPr>
      </w:pPr>
      <w:r w:rsidRPr="005429F8">
        <w:rPr>
          <w:rFonts w:asciiTheme="minorHAnsi" w:hAnsiTheme="minorHAnsi" w:cstheme="minorHAnsi"/>
          <w:b/>
          <w:bCs/>
          <w:sz w:val="24"/>
          <w:szCs w:val="24"/>
          <w:u w:val="single"/>
          <w:lang w:eastAsia="en-GB"/>
        </w:rPr>
        <w:t>Domestic violence or abuse</w:t>
      </w:r>
    </w:p>
    <w:p w14:paraId="1CA9D735" w14:textId="77777777" w:rsidR="005429F8" w:rsidRDefault="005429F8" w:rsidP="001D2E0D">
      <w:pPr>
        <w:spacing w:after="0" w:line="240" w:lineRule="auto"/>
        <w:outlineLvl w:val="2"/>
        <w:rPr>
          <w:rFonts w:asciiTheme="minorHAnsi" w:hAnsiTheme="minorHAnsi" w:cstheme="minorHAnsi"/>
          <w:b/>
          <w:bCs/>
          <w:sz w:val="24"/>
          <w:szCs w:val="24"/>
          <w:lang w:eastAsia="en-GB"/>
        </w:rPr>
      </w:pPr>
    </w:p>
    <w:p w14:paraId="190B16FC" w14:textId="635DB306"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domestic violence or abuse</w:t>
      </w:r>
    </w:p>
    <w:p w14:paraId="597D8595" w14:textId="77777777" w:rsidR="000E7169" w:rsidRPr="00EA2EE1" w:rsidRDefault="000E7169" w:rsidP="001D2E0D">
      <w:pPr>
        <w:spacing w:after="0" w:line="240" w:lineRule="auto"/>
        <w:rPr>
          <w:rFonts w:asciiTheme="minorHAnsi" w:hAnsiTheme="minorHAnsi" w:cstheme="minorHAnsi"/>
          <w:color w:val="303030"/>
          <w:sz w:val="24"/>
          <w:szCs w:val="24"/>
          <w:lang w:eastAsia="en-GB"/>
        </w:rPr>
      </w:pPr>
      <w:r w:rsidRPr="00EA2EE1">
        <w:rPr>
          <w:rFonts w:asciiTheme="minorHAnsi" w:hAnsiTheme="minorHAnsi" w:cstheme="minorHAnsi"/>
          <w:color w:val="303030"/>
          <w:sz w:val="24"/>
          <w:szCs w:val="24"/>
          <w:lang w:eastAsia="en-GB"/>
        </w:rPr>
        <w:t>Domestic violence or abuse can be characterised by any of the indicators of abuse outlined in this briefing relating to:</w:t>
      </w:r>
    </w:p>
    <w:p w14:paraId="3F7A7C45" w14:textId="4F0BBD87" w:rsidR="000E7169" w:rsidRPr="00EA2EE1" w:rsidRDefault="0044137A" w:rsidP="001D2E0D">
      <w:pPr>
        <w:numPr>
          <w:ilvl w:val="0"/>
          <w:numId w:val="3"/>
        </w:numPr>
        <w:spacing w:after="0" w:line="240" w:lineRule="auto"/>
        <w:ind w:left="357" w:hanging="357"/>
        <w:rPr>
          <w:rFonts w:asciiTheme="minorHAnsi" w:hAnsiTheme="minorHAnsi" w:cstheme="minorHAnsi"/>
          <w:color w:val="303030"/>
          <w:sz w:val="24"/>
          <w:szCs w:val="24"/>
          <w:lang w:eastAsia="en-GB"/>
        </w:rPr>
      </w:pPr>
      <w:r w:rsidRPr="00EA2EE1">
        <w:rPr>
          <w:rFonts w:asciiTheme="minorHAnsi" w:hAnsiTheme="minorHAnsi" w:cstheme="minorHAnsi"/>
          <w:color w:val="303030"/>
          <w:sz w:val="24"/>
          <w:szCs w:val="24"/>
          <w:lang w:eastAsia="en-GB"/>
        </w:rPr>
        <w:t>p</w:t>
      </w:r>
      <w:r w:rsidR="000E7169" w:rsidRPr="00EA2EE1">
        <w:rPr>
          <w:rFonts w:asciiTheme="minorHAnsi" w:hAnsiTheme="minorHAnsi" w:cstheme="minorHAnsi"/>
          <w:color w:val="303030"/>
          <w:sz w:val="24"/>
          <w:szCs w:val="24"/>
          <w:lang w:eastAsia="en-GB"/>
        </w:rPr>
        <w:t>sychological</w:t>
      </w:r>
      <w:r w:rsidRPr="00EA2EE1">
        <w:rPr>
          <w:rFonts w:asciiTheme="minorHAnsi" w:hAnsiTheme="minorHAnsi" w:cstheme="minorHAnsi"/>
          <w:color w:val="303030"/>
          <w:sz w:val="24"/>
          <w:szCs w:val="24"/>
          <w:lang w:eastAsia="en-GB"/>
        </w:rPr>
        <w:t>,</w:t>
      </w:r>
    </w:p>
    <w:p w14:paraId="58FE466C" w14:textId="1072D09E" w:rsidR="000E7169" w:rsidRPr="00DF707F" w:rsidRDefault="0044137A" w:rsidP="001D2E0D">
      <w:pPr>
        <w:pStyle w:val="ListParagraph"/>
        <w:numPr>
          <w:ilvl w:val="0"/>
          <w:numId w:val="3"/>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p</w:t>
      </w:r>
      <w:r w:rsidR="000E7169" w:rsidRPr="00DF707F">
        <w:rPr>
          <w:rFonts w:asciiTheme="minorHAnsi" w:hAnsiTheme="minorHAnsi" w:cstheme="minorHAnsi"/>
          <w:color w:val="303030"/>
          <w:sz w:val="24"/>
          <w:szCs w:val="24"/>
          <w:lang w:eastAsia="en-GB"/>
        </w:rPr>
        <w:t>hysical</w:t>
      </w:r>
      <w:r w:rsidRPr="00DF707F">
        <w:rPr>
          <w:rFonts w:asciiTheme="minorHAnsi" w:hAnsiTheme="minorHAnsi" w:cstheme="minorHAnsi"/>
          <w:color w:val="303030"/>
          <w:sz w:val="24"/>
          <w:szCs w:val="24"/>
          <w:lang w:eastAsia="en-GB"/>
        </w:rPr>
        <w:t>,</w:t>
      </w:r>
    </w:p>
    <w:p w14:paraId="2DE07188" w14:textId="1FB9F872" w:rsidR="000E7169" w:rsidRPr="00DF707F" w:rsidRDefault="0044137A" w:rsidP="001D2E0D">
      <w:pPr>
        <w:pStyle w:val="ListParagraph"/>
        <w:numPr>
          <w:ilvl w:val="0"/>
          <w:numId w:val="3"/>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s</w:t>
      </w:r>
      <w:r w:rsidR="000E7169" w:rsidRPr="00DF707F">
        <w:rPr>
          <w:rFonts w:asciiTheme="minorHAnsi" w:hAnsiTheme="minorHAnsi" w:cstheme="minorHAnsi"/>
          <w:color w:val="303030"/>
          <w:sz w:val="24"/>
          <w:szCs w:val="24"/>
          <w:lang w:eastAsia="en-GB"/>
        </w:rPr>
        <w:t>exual</w:t>
      </w:r>
      <w:r w:rsidRPr="00DF707F">
        <w:rPr>
          <w:rFonts w:asciiTheme="minorHAnsi" w:hAnsiTheme="minorHAnsi" w:cstheme="minorHAnsi"/>
          <w:color w:val="303030"/>
          <w:sz w:val="24"/>
          <w:szCs w:val="24"/>
          <w:lang w:eastAsia="en-GB"/>
        </w:rPr>
        <w:t>,</w:t>
      </w:r>
    </w:p>
    <w:p w14:paraId="16702F26" w14:textId="3C7CE5FC" w:rsidR="000E7169" w:rsidRPr="00DF707F" w:rsidRDefault="0044137A" w:rsidP="001D2E0D">
      <w:pPr>
        <w:pStyle w:val="ListParagraph"/>
        <w:numPr>
          <w:ilvl w:val="0"/>
          <w:numId w:val="3"/>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f</w:t>
      </w:r>
      <w:r w:rsidR="000E7169" w:rsidRPr="00DF707F">
        <w:rPr>
          <w:rFonts w:asciiTheme="minorHAnsi" w:hAnsiTheme="minorHAnsi" w:cstheme="minorHAnsi"/>
          <w:color w:val="303030"/>
          <w:sz w:val="24"/>
          <w:szCs w:val="24"/>
          <w:lang w:eastAsia="en-GB"/>
        </w:rPr>
        <w:t>inancial</w:t>
      </w:r>
      <w:r w:rsidRPr="00DF707F">
        <w:rPr>
          <w:rFonts w:asciiTheme="minorHAnsi" w:hAnsiTheme="minorHAnsi" w:cstheme="minorHAnsi"/>
          <w:color w:val="303030"/>
          <w:sz w:val="24"/>
          <w:szCs w:val="24"/>
          <w:lang w:eastAsia="en-GB"/>
        </w:rPr>
        <w:t xml:space="preserve"> or</w:t>
      </w:r>
    </w:p>
    <w:p w14:paraId="59CFBCC3" w14:textId="22200B22" w:rsidR="0044137A" w:rsidRPr="00DF707F" w:rsidRDefault="000E7169" w:rsidP="001D2E0D">
      <w:pPr>
        <w:pStyle w:val="ListParagraph"/>
        <w:numPr>
          <w:ilvl w:val="0"/>
          <w:numId w:val="3"/>
        </w:numPr>
        <w:spacing w:after="0" w:line="240" w:lineRule="auto"/>
        <w:rPr>
          <w:rFonts w:asciiTheme="minorHAnsi" w:hAnsiTheme="minorHAnsi" w:cstheme="minorHAnsi"/>
          <w:color w:val="303030"/>
          <w:sz w:val="24"/>
          <w:szCs w:val="24"/>
          <w:lang w:eastAsia="en-GB"/>
        </w:rPr>
      </w:pPr>
      <w:r w:rsidRPr="00DF707F">
        <w:rPr>
          <w:rFonts w:asciiTheme="minorHAnsi" w:hAnsiTheme="minorHAnsi" w:cstheme="minorHAnsi"/>
          <w:color w:val="303030"/>
          <w:sz w:val="24"/>
          <w:szCs w:val="24"/>
          <w:lang w:eastAsia="en-GB"/>
        </w:rPr>
        <w:t>emotional</w:t>
      </w:r>
      <w:r w:rsidR="0044137A" w:rsidRPr="00DF707F">
        <w:rPr>
          <w:rFonts w:asciiTheme="minorHAnsi" w:hAnsiTheme="minorHAnsi" w:cstheme="minorHAnsi"/>
          <w:color w:val="303030"/>
          <w:sz w:val="24"/>
          <w:szCs w:val="24"/>
          <w:lang w:eastAsia="en-GB"/>
        </w:rPr>
        <w:t xml:space="preserve"> abuse</w:t>
      </w:r>
      <w:r w:rsidRPr="00DF707F">
        <w:rPr>
          <w:rFonts w:asciiTheme="minorHAnsi" w:hAnsiTheme="minorHAnsi" w:cstheme="minorHAnsi"/>
          <w:color w:val="303030"/>
          <w:sz w:val="24"/>
          <w:szCs w:val="24"/>
          <w:lang w:eastAsia="en-GB"/>
        </w:rPr>
        <w:t>.</w:t>
      </w:r>
    </w:p>
    <w:p w14:paraId="4257D6E4" w14:textId="77777777" w:rsidR="0044137A" w:rsidRPr="00EA2EE1" w:rsidRDefault="0044137A" w:rsidP="001D2E0D">
      <w:pPr>
        <w:spacing w:after="0" w:line="240" w:lineRule="auto"/>
        <w:ind w:left="284"/>
        <w:rPr>
          <w:rFonts w:asciiTheme="minorHAnsi" w:hAnsiTheme="minorHAnsi" w:cstheme="minorHAnsi"/>
          <w:color w:val="303030"/>
          <w:sz w:val="24"/>
          <w:szCs w:val="24"/>
          <w:lang w:eastAsia="en-GB"/>
        </w:rPr>
      </w:pPr>
    </w:p>
    <w:p w14:paraId="2D3037F8" w14:textId="2EDDD7F2" w:rsidR="000E7169" w:rsidRPr="00EA2EE1" w:rsidRDefault="000E7169" w:rsidP="001D2E0D">
      <w:pPr>
        <w:spacing w:after="0" w:line="240" w:lineRule="auto"/>
        <w:rPr>
          <w:rFonts w:asciiTheme="minorHAnsi" w:hAnsiTheme="minorHAnsi" w:cstheme="minorHAnsi"/>
          <w:color w:val="303030"/>
          <w:sz w:val="24"/>
          <w:szCs w:val="24"/>
          <w:lang w:eastAsia="en-GB"/>
        </w:rPr>
      </w:pPr>
      <w:r w:rsidRPr="00EA2EE1">
        <w:rPr>
          <w:rFonts w:asciiTheme="minorHAnsi" w:hAnsiTheme="minorHAnsi" w:cstheme="minorHAnsi"/>
          <w:color w:val="303030"/>
          <w:sz w:val="24"/>
          <w:szCs w:val="24"/>
          <w:lang w:eastAsia="en-GB"/>
        </w:rPr>
        <w:t xml:space="preserve">Domestic violence </w:t>
      </w:r>
      <w:r w:rsidR="0044137A" w:rsidRPr="00EA2EE1">
        <w:rPr>
          <w:rFonts w:asciiTheme="minorHAnsi" w:hAnsiTheme="minorHAnsi" w:cstheme="minorHAnsi"/>
          <w:color w:val="303030"/>
          <w:sz w:val="24"/>
          <w:szCs w:val="24"/>
          <w:lang w:eastAsia="en-GB"/>
        </w:rPr>
        <w:t>or</w:t>
      </w:r>
      <w:r w:rsidRPr="00EA2EE1">
        <w:rPr>
          <w:rFonts w:asciiTheme="minorHAnsi" w:hAnsiTheme="minorHAnsi" w:cstheme="minorHAnsi"/>
          <w:color w:val="303030"/>
          <w:sz w:val="24"/>
          <w:szCs w:val="24"/>
          <w:lang w:eastAsia="en-GB"/>
        </w:rPr>
        <w:t xml:space="preserve"> abuse include any incident or pattern of incidents of controlling, coercive or threatening behaviour, violence or abuse between those aged 16 or over who are</w:t>
      </w:r>
      <w:r w:rsidR="0044137A" w:rsidRPr="00EA2EE1">
        <w:rPr>
          <w:rFonts w:asciiTheme="minorHAnsi" w:hAnsiTheme="minorHAnsi" w:cstheme="minorHAnsi"/>
          <w:color w:val="303030"/>
          <w:sz w:val="24"/>
          <w:szCs w:val="24"/>
          <w:lang w:eastAsia="en-GB"/>
        </w:rPr>
        <w:t>,</w:t>
      </w:r>
      <w:r w:rsidRPr="00EA2EE1">
        <w:rPr>
          <w:rFonts w:asciiTheme="minorHAnsi" w:hAnsiTheme="minorHAnsi" w:cstheme="minorHAnsi"/>
          <w:color w:val="303030"/>
          <w:sz w:val="24"/>
          <w:szCs w:val="24"/>
          <w:lang w:eastAsia="en-GB"/>
        </w:rPr>
        <w:t xml:space="preserve"> or have been, intimate partners or family members regardless of gender or sexuality. </w:t>
      </w:r>
      <w:r w:rsidR="0044137A" w:rsidRPr="00EA2EE1">
        <w:rPr>
          <w:rFonts w:asciiTheme="minorHAnsi" w:hAnsiTheme="minorHAnsi" w:cstheme="minorHAnsi"/>
          <w:color w:val="303030"/>
          <w:sz w:val="24"/>
          <w:szCs w:val="24"/>
          <w:lang w:eastAsia="en-GB"/>
        </w:rPr>
        <w:t>They</w:t>
      </w:r>
      <w:r w:rsidRPr="00EA2EE1">
        <w:rPr>
          <w:rFonts w:asciiTheme="minorHAnsi" w:hAnsiTheme="minorHAnsi" w:cstheme="minorHAnsi"/>
          <w:color w:val="303030"/>
          <w:sz w:val="24"/>
          <w:szCs w:val="24"/>
          <w:lang w:eastAsia="en-GB"/>
        </w:rPr>
        <w:t xml:space="preserve"> also include so called 'honour’-based violence, female genital mutilation and forced marriage.</w:t>
      </w:r>
    </w:p>
    <w:p w14:paraId="34A17563" w14:textId="77777777" w:rsidR="0044137A" w:rsidRPr="00EA2EE1" w:rsidRDefault="0044137A" w:rsidP="001D2E0D">
      <w:pPr>
        <w:spacing w:after="0" w:line="240" w:lineRule="auto"/>
        <w:rPr>
          <w:rFonts w:asciiTheme="minorHAnsi" w:hAnsiTheme="minorHAnsi" w:cstheme="minorHAnsi"/>
          <w:color w:val="303030"/>
          <w:sz w:val="24"/>
          <w:szCs w:val="24"/>
          <w:lang w:eastAsia="en-GB"/>
        </w:rPr>
      </w:pPr>
    </w:p>
    <w:p w14:paraId="2DDFE8E8" w14:textId="77777777" w:rsidR="000E7169" w:rsidRDefault="000E7169" w:rsidP="001D2E0D">
      <w:pPr>
        <w:spacing w:after="0" w:line="240" w:lineRule="auto"/>
        <w:rPr>
          <w:rFonts w:asciiTheme="minorHAnsi" w:hAnsiTheme="minorHAnsi" w:cstheme="minorHAnsi"/>
          <w:color w:val="303030"/>
          <w:sz w:val="24"/>
          <w:szCs w:val="24"/>
          <w:lang w:eastAsia="en-GB"/>
        </w:rPr>
      </w:pPr>
      <w:r w:rsidRPr="00EA2EE1">
        <w:rPr>
          <w:rFonts w:asciiTheme="minorHAnsi" w:hAnsiTheme="minorHAnsi" w:cstheme="minorHAnsi"/>
          <w:color w:val="303030"/>
          <w:sz w:val="24"/>
          <w:szCs w:val="24"/>
          <w:lang w:eastAsia="en-GB"/>
        </w:rPr>
        <w:lastRenderedPageBreak/>
        <w:t>Coercive or controlling behaviour is a core part of domestic violence. Coercive behaviour can include:</w:t>
      </w:r>
    </w:p>
    <w:p w14:paraId="5034D92F" w14:textId="77777777" w:rsidR="005429F8" w:rsidRPr="00EA2EE1" w:rsidRDefault="005429F8" w:rsidP="001D2E0D">
      <w:pPr>
        <w:spacing w:after="0" w:line="240" w:lineRule="auto"/>
        <w:rPr>
          <w:rFonts w:asciiTheme="minorHAnsi" w:hAnsiTheme="minorHAnsi" w:cstheme="minorHAnsi"/>
          <w:color w:val="303030"/>
          <w:sz w:val="24"/>
          <w:szCs w:val="24"/>
          <w:lang w:eastAsia="en-GB"/>
        </w:rPr>
      </w:pPr>
    </w:p>
    <w:p w14:paraId="01F6CE86" w14:textId="77777777" w:rsidR="000E7169" w:rsidRPr="003553B9" w:rsidRDefault="000E7169" w:rsidP="001D2E0D">
      <w:pPr>
        <w:pStyle w:val="ListParagraph"/>
        <w:numPr>
          <w:ilvl w:val="0"/>
          <w:numId w:val="18"/>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acts of assault, threats, humiliation and intimidation</w:t>
      </w:r>
    </w:p>
    <w:p w14:paraId="745D8DAB" w14:textId="77777777" w:rsidR="000E7169" w:rsidRPr="003553B9" w:rsidRDefault="000E7169" w:rsidP="001D2E0D">
      <w:pPr>
        <w:pStyle w:val="ListParagraph"/>
        <w:numPr>
          <w:ilvl w:val="0"/>
          <w:numId w:val="18"/>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harming, punishing, or frightening the person</w:t>
      </w:r>
    </w:p>
    <w:p w14:paraId="4410D2A8" w14:textId="77777777" w:rsidR="000E7169" w:rsidRPr="003553B9" w:rsidRDefault="000E7169" w:rsidP="001D2E0D">
      <w:pPr>
        <w:pStyle w:val="ListParagraph"/>
        <w:numPr>
          <w:ilvl w:val="0"/>
          <w:numId w:val="18"/>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isolating the person from sources of support</w:t>
      </w:r>
    </w:p>
    <w:p w14:paraId="546E5969" w14:textId="77777777" w:rsidR="000E7169" w:rsidRPr="003553B9" w:rsidRDefault="000E7169" w:rsidP="001D2E0D">
      <w:pPr>
        <w:pStyle w:val="ListParagraph"/>
        <w:numPr>
          <w:ilvl w:val="0"/>
          <w:numId w:val="18"/>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exploitation of resources or money</w:t>
      </w:r>
    </w:p>
    <w:p w14:paraId="2868FDF1" w14:textId="77777777" w:rsidR="000E7169" w:rsidRPr="003553B9" w:rsidRDefault="000E7169" w:rsidP="001D2E0D">
      <w:pPr>
        <w:pStyle w:val="ListParagraph"/>
        <w:numPr>
          <w:ilvl w:val="0"/>
          <w:numId w:val="18"/>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preventing the person from escaping abuse</w:t>
      </w:r>
    </w:p>
    <w:p w14:paraId="5EE2D67F" w14:textId="77777777" w:rsidR="000E7169" w:rsidRPr="003553B9" w:rsidRDefault="00331324" w:rsidP="001D2E0D">
      <w:pPr>
        <w:pStyle w:val="ListParagraph"/>
        <w:numPr>
          <w:ilvl w:val="0"/>
          <w:numId w:val="18"/>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regulating everyday behaviour</w:t>
      </w:r>
    </w:p>
    <w:p w14:paraId="5CA17D22" w14:textId="77777777" w:rsidR="00BD50DD" w:rsidRPr="00EA2EE1" w:rsidRDefault="00BD50DD" w:rsidP="001D2E0D">
      <w:pPr>
        <w:spacing w:after="0" w:line="240" w:lineRule="auto"/>
        <w:rPr>
          <w:rFonts w:asciiTheme="minorHAnsi" w:hAnsiTheme="minorHAnsi" w:cstheme="minorHAnsi"/>
          <w:color w:val="303030"/>
          <w:sz w:val="24"/>
          <w:szCs w:val="24"/>
          <w:lang w:eastAsia="en-GB"/>
        </w:rPr>
      </w:pPr>
    </w:p>
    <w:p w14:paraId="57EDF5D2"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domestic violence or abuse</w:t>
      </w:r>
    </w:p>
    <w:p w14:paraId="5EFC62C9"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Low self-esteem</w:t>
      </w:r>
    </w:p>
    <w:p w14:paraId="1366AFA2"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Feeling that the abuse is their fault when it is not</w:t>
      </w:r>
    </w:p>
    <w:p w14:paraId="656CA1EE"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Physical evidence of violence such as bruising, cuts, broken bones</w:t>
      </w:r>
    </w:p>
    <w:p w14:paraId="138D1DA0"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Verbal abuse and humiliation in front of others</w:t>
      </w:r>
    </w:p>
    <w:p w14:paraId="27B647C3"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Fear of outside intervention</w:t>
      </w:r>
    </w:p>
    <w:p w14:paraId="16EBC601"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Damage to home or property</w:t>
      </w:r>
    </w:p>
    <w:p w14:paraId="6E17D6BF"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Isolation – not seeing friends and family</w:t>
      </w:r>
    </w:p>
    <w:p w14:paraId="23965B0B" w14:textId="77777777" w:rsidR="000E7169" w:rsidRPr="003553B9" w:rsidRDefault="000E7169" w:rsidP="001D2E0D">
      <w:pPr>
        <w:pStyle w:val="ListParagraph"/>
        <w:numPr>
          <w:ilvl w:val="0"/>
          <w:numId w:val="19"/>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Limited access to money</w:t>
      </w:r>
    </w:p>
    <w:p w14:paraId="5A2F7FFF" w14:textId="77777777" w:rsidR="008A35DB" w:rsidRPr="005429F8" w:rsidRDefault="008A35DB" w:rsidP="005429F8">
      <w:pPr>
        <w:spacing w:after="0" w:line="240" w:lineRule="auto"/>
        <w:ind w:right="1558"/>
        <w:rPr>
          <w:rFonts w:asciiTheme="minorHAnsi" w:hAnsiTheme="minorHAnsi" w:cstheme="minorHAnsi"/>
          <w:b/>
          <w:bCs/>
          <w:sz w:val="24"/>
          <w:szCs w:val="24"/>
        </w:rPr>
      </w:pPr>
    </w:p>
    <w:p w14:paraId="6B4E5305" w14:textId="126339C0" w:rsidR="000E7169" w:rsidRPr="005429F8" w:rsidRDefault="004932EB" w:rsidP="001D2E0D">
      <w:pPr>
        <w:pStyle w:val="Heading2"/>
        <w:spacing w:before="0" w:line="240" w:lineRule="auto"/>
        <w:rPr>
          <w:rFonts w:asciiTheme="minorHAnsi" w:eastAsia="Times New Roman" w:hAnsiTheme="minorHAnsi" w:cstheme="minorHAnsi"/>
          <w:b/>
          <w:bCs/>
          <w:color w:val="auto"/>
          <w:sz w:val="24"/>
          <w:szCs w:val="24"/>
          <w:u w:val="single"/>
          <w:lang w:eastAsia="en-GB"/>
        </w:rPr>
      </w:pPr>
      <w:r w:rsidRPr="005429F8">
        <w:rPr>
          <w:rFonts w:asciiTheme="minorHAnsi" w:hAnsiTheme="minorHAnsi" w:cstheme="minorHAnsi"/>
          <w:b/>
          <w:bCs/>
          <w:color w:val="auto"/>
          <w:sz w:val="24"/>
          <w:szCs w:val="24"/>
          <w:u w:val="single"/>
          <w:lang w:eastAsia="en-GB"/>
        </w:rPr>
        <w:t>Modern slavery</w:t>
      </w:r>
    </w:p>
    <w:p w14:paraId="48D8847C" w14:textId="77777777" w:rsidR="005429F8" w:rsidRDefault="005429F8" w:rsidP="001D2E0D">
      <w:pPr>
        <w:spacing w:after="0" w:line="240" w:lineRule="auto"/>
        <w:outlineLvl w:val="2"/>
        <w:rPr>
          <w:rFonts w:asciiTheme="minorHAnsi" w:hAnsiTheme="minorHAnsi" w:cstheme="minorHAnsi"/>
          <w:b/>
          <w:bCs/>
          <w:sz w:val="24"/>
          <w:szCs w:val="24"/>
          <w:lang w:eastAsia="en-GB"/>
        </w:rPr>
      </w:pPr>
    </w:p>
    <w:p w14:paraId="36D3CA8C" w14:textId="167CB280"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modern slavery</w:t>
      </w:r>
    </w:p>
    <w:p w14:paraId="760E2DB4" w14:textId="77777777" w:rsidR="000E7169" w:rsidRPr="003553B9" w:rsidRDefault="000E7169" w:rsidP="001D2E0D">
      <w:pPr>
        <w:pStyle w:val="ListParagraph"/>
        <w:numPr>
          <w:ilvl w:val="0"/>
          <w:numId w:val="20"/>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Human trafficking</w:t>
      </w:r>
    </w:p>
    <w:p w14:paraId="18FC5239" w14:textId="77777777" w:rsidR="000E7169" w:rsidRPr="003553B9" w:rsidRDefault="000E7169" w:rsidP="001D2E0D">
      <w:pPr>
        <w:pStyle w:val="ListParagraph"/>
        <w:numPr>
          <w:ilvl w:val="0"/>
          <w:numId w:val="20"/>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Forced labour</w:t>
      </w:r>
    </w:p>
    <w:p w14:paraId="22EB03B0" w14:textId="77777777" w:rsidR="000E7169" w:rsidRPr="003553B9" w:rsidRDefault="000E7169" w:rsidP="001D2E0D">
      <w:pPr>
        <w:pStyle w:val="ListParagraph"/>
        <w:numPr>
          <w:ilvl w:val="0"/>
          <w:numId w:val="20"/>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Domestic servitude</w:t>
      </w:r>
    </w:p>
    <w:p w14:paraId="2CF94C82" w14:textId="42C78844" w:rsidR="000E7169" w:rsidRPr="003553B9" w:rsidRDefault="000E7169" w:rsidP="001D2E0D">
      <w:pPr>
        <w:pStyle w:val="ListParagraph"/>
        <w:numPr>
          <w:ilvl w:val="0"/>
          <w:numId w:val="20"/>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Sexual exploitation, such as escort work, prostitution </w:t>
      </w:r>
      <w:r w:rsidR="004932EB" w:rsidRPr="003553B9">
        <w:rPr>
          <w:rFonts w:asciiTheme="minorHAnsi" w:hAnsiTheme="minorHAnsi" w:cstheme="minorHAnsi"/>
          <w:color w:val="303030"/>
          <w:sz w:val="24"/>
          <w:szCs w:val="24"/>
          <w:lang w:eastAsia="en-GB"/>
        </w:rPr>
        <w:t>or</w:t>
      </w:r>
      <w:r w:rsidRPr="003553B9">
        <w:rPr>
          <w:rFonts w:asciiTheme="minorHAnsi" w:hAnsiTheme="minorHAnsi" w:cstheme="minorHAnsi"/>
          <w:color w:val="303030"/>
          <w:sz w:val="24"/>
          <w:szCs w:val="24"/>
          <w:lang w:eastAsia="en-GB"/>
        </w:rPr>
        <w:t xml:space="preserve"> pornography</w:t>
      </w:r>
    </w:p>
    <w:p w14:paraId="72F8DB55" w14:textId="67638D63" w:rsidR="000E7169" w:rsidRPr="003553B9" w:rsidRDefault="000E7169" w:rsidP="001D2E0D">
      <w:pPr>
        <w:pStyle w:val="ListParagraph"/>
        <w:numPr>
          <w:ilvl w:val="0"/>
          <w:numId w:val="20"/>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 xml:space="preserve">Debt bondage </w:t>
      </w:r>
      <w:r w:rsidR="003553B9">
        <w:rPr>
          <w:rFonts w:asciiTheme="minorHAnsi" w:hAnsiTheme="minorHAnsi" w:cstheme="minorHAnsi"/>
          <w:color w:val="303030"/>
          <w:sz w:val="24"/>
          <w:szCs w:val="24"/>
          <w:lang w:eastAsia="en-GB"/>
        </w:rPr>
        <w:t>-</w:t>
      </w:r>
      <w:r w:rsidRPr="003553B9">
        <w:rPr>
          <w:rFonts w:asciiTheme="minorHAnsi" w:hAnsiTheme="minorHAnsi" w:cstheme="minorHAnsi"/>
          <w:color w:val="303030"/>
          <w:sz w:val="24"/>
          <w:szCs w:val="24"/>
          <w:lang w:eastAsia="en-GB"/>
        </w:rPr>
        <w:t>being forced to work to pay off debts that realistically they never will be able to</w:t>
      </w:r>
    </w:p>
    <w:p w14:paraId="5003505A" w14:textId="77777777" w:rsidR="00673B54" w:rsidRPr="005429F8" w:rsidRDefault="00673B54" w:rsidP="001D2E0D">
      <w:pPr>
        <w:spacing w:after="0" w:line="240" w:lineRule="auto"/>
        <w:rPr>
          <w:rFonts w:asciiTheme="minorHAnsi" w:hAnsiTheme="minorHAnsi" w:cstheme="minorHAnsi"/>
          <w:sz w:val="24"/>
          <w:szCs w:val="24"/>
          <w:lang w:eastAsia="en-GB"/>
        </w:rPr>
      </w:pPr>
    </w:p>
    <w:p w14:paraId="2A2E6BEE" w14:textId="77777777" w:rsidR="000E7169" w:rsidRPr="005429F8" w:rsidRDefault="000E7169"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modern slavery</w:t>
      </w:r>
    </w:p>
    <w:p w14:paraId="51EF5E21"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Signs of physical or emotional abuse</w:t>
      </w:r>
    </w:p>
    <w:p w14:paraId="66FAFB91"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Appearing to be malnourished, unkempt or withdrawn</w:t>
      </w:r>
    </w:p>
    <w:p w14:paraId="4591D2E0"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Isolation from the community, seeming under the control or influence of others</w:t>
      </w:r>
    </w:p>
    <w:p w14:paraId="0653B61E"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Living in dirty, cramped or overcrowded accommodation and or living and working at the same address</w:t>
      </w:r>
    </w:p>
    <w:p w14:paraId="547E4F19"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Lack of personal effects or identification documents</w:t>
      </w:r>
    </w:p>
    <w:p w14:paraId="0CAD66C0"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Always wearing the same clothes</w:t>
      </w:r>
    </w:p>
    <w:p w14:paraId="734B801B"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Avoidance of eye contact, appearing frightened or hesitant to talk to strangers</w:t>
      </w:r>
    </w:p>
    <w:p w14:paraId="327E7A07" w14:textId="77777777" w:rsidR="000E7169" w:rsidRPr="003553B9" w:rsidRDefault="000E7169" w:rsidP="001D2E0D">
      <w:pPr>
        <w:pStyle w:val="ListParagraph"/>
        <w:numPr>
          <w:ilvl w:val="0"/>
          <w:numId w:val="21"/>
        </w:numPr>
        <w:spacing w:after="0" w:line="240" w:lineRule="auto"/>
        <w:rPr>
          <w:rFonts w:asciiTheme="minorHAnsi" w:hAnsiTheme="minorHAnsi" w:cstheme="minorHAnsi"/>
          <w:color w:val="303030"/>
          <w:sz w:val="24"/>
          <w:szCs w:val="24"/>
          <w:lang w:eastAsia="en-GB"/>
        </w:rPr>
      </w:pPr>
      <w:r w:rsidRPr="003553B9">
        <w:rPr>
          <w:rFonts w:asciiTheme="minorHAnsi" w:hAnsiTheme="minorHAnsi" w:cstheme="minorHAnsi"/>
          <w:color w:val="303030"/>
          <w:sz w:val="24"/>
          <w:szCs w:val="24"/>
          <w:lang w:eastAsia="en-GB"/>
        </w:rPr>
        <w:t>Fear of law enforcers</w:t>
      </w:r>
    </w:p>
    <w:p w14:paraId="391C3FE0" w14:textId="77777777" w:rsidR="008A35DB" w:rsidRPr="005429F8" w:rsidRDefault="008A35DB" w:rsidP="005429F8">
      <w:pPr>
        <w:spacing w:after="0" w:line="240" w:lineRule="auto"/>
        <w:ind w:right="1558"/>
        <w:rPr>
          <w:rFonts w:asciiTheme="minorHAnsi" w:hAnsiTheme="minorHAnsi" w:cstheme="minorHAnsi"/>
          <w:b/>
          <w:bCs/>
          <w:sz w:val="24"/>
          <w:szCs w:val="24"/>
        </w:rPr>
      </w:pPr>
    </w:p>
    <w:p w14:paraId="0BCB4C58" w14:textId="77777777" w:rsidR="00331324" w:rsidRPr="005429F8" w:rsidRDefault="00331324" w:rsidP="001D2E0D">
      <w:pPr>
        <w:spacing w:after="0" w:line="240" w:lineRule="auto"/>
        <w:outlineLvl w:val="1"/>
        <w:rPr>
          <w:rFonts w:asciiTheme="minorHAnsi" w:hAnsiTheme="minorHAnsi" w:cstheme="minorHAnsi"/>
          <w:b/>
          <w:bCs/>
          <w:sz w:val="24"/>
          <w:szCs w:val="24"/>
          <w:u w:val="single"/>
          <w:lang w:eastAsia="en-GB"/>
        </w:rPr>
      </w:pPr>
      <w:r w:rsidRPr="005429F8">
        <w:rPr>
          <w:rFonts w:asciiTheme="minorHAnsi" w:hAnsiTheme="minorHAnsi" w:cstheme="minorHAnsi"/>
          <w:b/>
          <w:bCs/>
          <w:sz w:val="24"/>
          <w:szCs w:val="24"/>
          <w:u w:val="single"/>
          <w:lang w:eastAsia="en-GB"/>
        </w:rPr>
        <w:t>Neglect and acts of omission</w:t>
      </w:r>
    </w:p>
    <w:p w14:paraId="2536A919" w14:textId="77777777" w:rsidR="005429F8" w:rsidRDefault="005429F8" w:rsidP="001D2E0D">
      <w:pPr>
        <w:spacing w:after="0" w:line="240" w:lineRule="auto"/>
        <w:outlineLvl w:val="2"/>
        <w:rPr>
          <w:rFonts w:asciiTheme="minorHAnsi" w:hAnsiTheme="minorHAnsi" w:cstheme="minorHAnsi"/>
          <w:b/>
          <w:bCs/>
          <w:sz w:val="24"/>
          <w:szCs w:val="24"/>
          <w:lang w:eastAsia="en-GB"/>
        </w:rPr>
      </w:pPr>
    </w:p>
    <w:p w14:paraId="113C88E3" w14:textId="355F546D" w:rsidR="00331324" w:rsidRPr="005429F8" w:rsidRDefault="00331324"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neglect and acts of omission</w:t>
      </w:r>
    </w:p>
    <w:p w14:paraId="5A5C39CA"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Failure to provide or allow access to food, shelter, clothing, heating, stimulation and activity, personal or medical care</w:t>
      </w:r>
    </w:p>
    <w:p w14:paraId="1F21E59C"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Providing care in a way that the person dislikes</w:t>
      </w:r>
    </w:p>
    <w:p w14:paraId="7272425F"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Failure to administer medication as prescribed</w:t>
      </w:r>
    </w:p>
    <w:p w14:paraId="24693943"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Refusal of access to visitors</w:t>
      </w:r>
    </w:p>
    <w:p w14:paraId="73C697D4"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Not taking account of individuals’ cultural, religious or ethnic needs</w:t>
      </w:r>
    </w:p>
    <w:p w14:paraId="24BB8DB6"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Not taking account of educational, social and recreational needs</w:t>
      </w:r>
    </w:p>
    <w:p w14:paraId="4A3855F5"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lastRenderedPageBreak/>
        <w:t>Ignoring or isolating the person</w:t>
      </w:r>
    </w:p>
    <w:p w14:paraId="6E4685D9"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Preventing the person from making their own decisions</w:t>
      </w:r>
    </w:p>
    <w:p w14:paraId="2289BA9D"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Preventing access to glasses, hearing aids, dentures, etc.</w:t>
      </w:r>
    </w:p>
    <w:p w14:paraId="18C8D85A" w14:textId="77777777" w:rsidR="00331324" w:rsidRPr="003553B9" w:rsidRDefault="00331324" w:rsidP="001D2E0D">
      <w:pPr>
        <w:pStyle w:val="ListParagraph"/>
        <w:numPr>
          <w:ilvl w:val="0"/>
          <w:numId w:val="22"/>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Failure to ensure privacy and dignity</w:t>
      </w:r>
    </w:p>
    <w:p w14:paraId="6C20BAD3" w14:textId="77777777" w:rsidR="00673B54" w:rsidRPr="00EA2EE1" w:rsidRDefault="00673B54" w:rsidP="001D2E0D">
      <w:pPr>
        <w:spacing w:after="0" w:line="240" w:lineRule="auto"/>
        <w:rPr>
          <w:rFonts w:asciiTheme="minorHAnsi" w:hAnsiTheme="minorHAnsi" w:cstheme="minorHAnsi"/>
          <w:sz w:val="24"/>
          <w:szCs w:val="24"/>
          <w:lang w:eastAsia="en-GB"/>
        </w:rPr>
      </w:pPr>
    </w:p>
    <w:p w14:paraId="3EAC3174" w14:textId="77777777" w:rsidR="00331324" w:rsidRPr="005429F8" w:rsidRDefault="00331324"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Possible indicators of neglect and acts of omission</w:t>
      </w:r>
    </w:p>
    <w:p w14:paraId="6EF21245"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Poor environment – dirty or unhygienic</w:t>
      </w:r>
    </w:p>
    <w:p w14:paraId="57B3C6D1"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Poor physical condition and/or personal hygiene</w:t>
      </w:r>
    </w:p>
    <w:p w14:paraId="26DF338B"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Pressure sores or ulcers</w:t>
      </w:r>
    </w:p>
    <w:p w14:paraId="5BC91963"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Malnutrition or unexplained weight loss</w:t>
      </w:r>
    </w:p>
    <w:p w14:paraId="4CDFC627"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Untreated injuries and medical problems</w:t>
      </w:r>
    </w:p>
    <w:p w14:paraId="3FC1A22E"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Inconsistent or reluctant contact with medical and social care organisations</w:t>
      </w:r>
    </w:p>
    <w:p w14:paraId="02779AA7"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Accumulation of untaken medication</w:t>
      </w:r>
    </w:p>
    <w:p w14:paraId="4174A746"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Uncharacteristic failure to engage in social interaction</w:t>
      </w:r>
    </w:p>
    <w:p w14:paraId="33420186" w14:textId="77777777" w:rsidR="00331324" w:rsidRPr="003553B9" w:rsidRDefault="00331324" w:rsidP="001D2E0D">
      <w:pPr>
        <w:pStyle w:val="ListParagraph"/>
        <w:numPr>
          <w:ilvl w:val="0"/>
          <w:numId w:val="23"/>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Inappropriate or inadequate clothing</w:t>
      </w:r>
    </w:p>
    <w:p w14:paraId="3C6EB7F6" w14:textId="77777777" w:rsidR="0080308B" w:rsidRPr="005429F8" w:rsidRDefault="0080308B" w:rsidP="001D2E0D">
      <w:pPr>
        <w:spacing w:after="0" w:line="240" w:lineRule="auto"/>
        <w:outlineLvl w:val="1"/>
        <w:rPr>
          <w:rFonts w:asciiTheme="minorHAnsi" w:hAnsiTheme="minorHAnsi" w:cstheme="minorHAnsi"/>
          <w:b/>
          <w:bCs/>
          <w:sz w:val="24"/>
          <w:szCs w:val="24"/>
          <w:lang w:eastAsia="en-GB"/>
        </w:rPr>
      </w:pPr>
    </w:p>
    <w:p w14:paraId="06413B0A" w14:textId="7D86EE3E" w:rsidR="00331324" w:rsidRPr="005429F8" w:rsidRDefault="00331324" w:rsidP="001D2E0D">
      <w:pPr>
        <w:spacing w:after="0" w:line="240" w:lineRule="auto"/>
        <w:outlineLvl w:val="1"/>
        <w:rPr>
          <w:rFonts w:asciiTheme="minorHAnsi" w:hAnsiTheme="minorHAnsi" w:cstheme="minorHAnsi"/>
          <w:b/>
          <w:bCs/>
          <w:sz w:val="24"/>
          <w:szCs w:val="24"/>
          <w:u w:val="single"/>
          <w:lang w:eastAsia="en-GB"/>
        </w:rPr>
      </w:pPr>
      <w:r w:rsidRPr="005429F8">
        <w:rPr>
          <w:rFonts w:asciiTheme="minorHAnsi" w:hAnsiTheme="minorHAnsi" w:cstheme="minorHAnsi"/>
          <w:b/>
          <w:bCs/>
          <w:sz w:val="24"/>
          <w:szCs w:val="24"/>
          <w:u w:val="single"/>
          <w:lang w:eastAsia="en-GB"/>
        </w:rPr>
        <w:t>Self-neglect</w:t>
      </w:r>
    </w:p>
    <w:p w14:paraId="0EDC0AE7" w14:textId="77777777" w:rsidR="005429F8" w:rsidRDefault="005429F8" w:rsidP="001D2E0D">
      <w:pPr>
        <w:spacing w:after="0" w:line="240" w:lineRule="auto"/>
        <w:outlineLvl w:val="2"/>
        <w:rPr>
          <w:rFonts w:asciiTheme="minorHAnsi" w:hAnsiTheme="minorHAnsi" w:cstheme="minorHAnsi"/>
          <w:b/>
          <w:bCs/>
          <w:sz w:val="24"/>
          <w:szCs w:val="24"/>
          <w:lang w:eastAsia="en-GB"/>
        </w:rPr>
      </w:pPr>
    </w:p>
    <w:p w14:paraId="0F829B71" w14:textId="3D01F335" w:rsidR="00331324" w:rsidRPr="005429F8" w:rsidRDefault="00331324"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Types of self-neglect</w:t>
      </w:r>
    </w:p>
    <w:p w14:paraId="2092095B" w14:textId="77777777" w:rsidR="00331324" w:rsidRPr="003553B9" w:rsidRDefault="00331324" w:rsidP="001D2E0D">
      <w:pPr>
        <w:pStyle w:val="ListParagraph"/>
        <w:numPr>
          <w:ilvl w:val="0"/>
          <w:numId w:val="24"/>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Lack of self-care to an extent that it threatens personal health and safety</w:t>
      </w:r>
    </w:p>
    <w:p w14:paraId="1D7DB097" w14:textId="77777777" w:rsidR="00331324" w:rsidRPr="003553B9" w:rsidRDefault="00331324" w:rsidP="001D2E0D">
      <w:pPr>
        <w:pStyle w:val="ListParagraph"/>
        <w:numPr>
          <w:ilvl w:val="0"/>
          <w:numId w:val="24"/>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Neglecting to care for one’s personal hygiene, health or surroundings</w:t>
      </w:r>
    </w:p>
    <w:p w14:paraId="79EC6419" w14:textId="77777777" w:rsidR="00331324" w:rsidRPr="003553B9" w:rsidRDefault="00331324" w:rsidP="001D2E0D">
      <w:pPr>
        <w:pStyle w:val="ListParagraph"/>
        <w:numPr>
          <w:ilvl w:val="0"/>
          <w:numId w:val="24"/>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Inability to avoid self-harm</w:t>
      </w:r>
    </w:p>
    <w:p w14:paraId="7CC90BB7" w14:textId="77777777" w:rsidR="00331324" w:rsidRPr="003553B9" w:rsidRDefault="00331324" w:rsidP="001D2E0D">
      <w:pPr>
        <w:pStyle w:val="ListParagraph"/>
        <w:numPr>
          <w:ilvl w:val="0"/>
          <w:numId w:val="24"/>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Failure to seek help or access services to meet health and social care needs</w:t>
      </w:r>
    </w:p>
    <w:p w14:paraId="47D35667" w14:textId="77777777" w:rsidR="00331324" w:rsidRPr="003553B9" w:rsidRDefault="00331324" w:rsidP="001D2E0D">
      <w:pPr>
        <w:pStyle w:val="ListParagraph"/>
        <w:numPr>
          <w:ilvl w:val="0"/>
          <w:numId w:val="24"/>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Inability or unwillingness to manage one’s personal affairs</w:t>
      </w:r>
    </w:p>
    <w:p w14:paraId="11A68F0D" w14:textId="77777777" w:rsidR="00673B54" w:rsidRPr="005429F8" w:rsidRDefault="00673B54" w:rsidP="001D2E0D">
      <w:pPr>
        <w:spacing w:after="0" w:line="240" w:lineRule="auto"/>
        <w:outlineLvl w:val="2"/>
        <w:rPr>
          <w:rFonts w:asciiTheme="minorHAnsi" w:hAnsiTheme="minorHAnsi" w:cstheme="minorHAnsi"/>
          <w:sz w:val="24"/>
          <w:szCs w:val="24"/>
          <w:lang w:eastAsia="en-GB"/>
        </w:rPr>
      </w:pPr>
    </w:p>
    <w:p w14:paraId="3DCAB333" w14:textId="77777777" w:rsidR="00331324" w:rsidRPr="005429F8" w:rsidRDefault="00331324" w:rsidP="001D2E0D">
      <w:pPr>
        <w:spacing w:after="0" w:line="240" w:lineRule="auto"/>
        <w:outlineLvl w:val="2"/>
        <w:rPr>
          <w:rFonts w:asciiTheme="minorHAnsi" w:hAnsiTheme="minorHAnsi" w:cstheme="minorHAnsi"/>
          <w:b/>
          <w:bCs/>
          <w:sz w:val="24"/>
          <w:szCs w:val="24"/>
          <w:lang w:eastAsia="en-GB"/>
        </w:rPr>
      </w:pPr>
      <w:r w:rsidRPr="005429F8">
        <w:rPr>
          <w:rFonts w:asciiTheme="minorHAnsi" w:hAnsiTheme="minorHAnsi" w:cstheme="minorHAnsi"/>
          <w:b/>
          <w:bCs/>
          <w:sz w:val="24"/>
          <w:szCs w:val="24"/>
          <w:lang w:eastAsia="en-GB"/>
        </w:rPr>
        <w:t>Indicators of self-neglect</w:t>
      </w:r>
    </w:p>
    <w:p w14:paraId="24497E53"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Very poor personal hygiene</w:t>
      </w:r>
    </w:p>
    <w:p w14:paraId="328004FA"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Unkempt appearance</w:t>
      </w:r>
    </w:p>
    <w:p w14:paraId="744BC7F4"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Lack of essential food, clothing or shelter</w:t>
      </w:r>
    </w:p>
    <w:p w14:paraId="1A42D361"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Malnutrition and/or dehydration</w:t>
      </w:r>
    </w:p>
    <w:p w14:paraId="10B3EDE8"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Living in squalid or unsanitary conditions</w:t>
      </w:r>
    </w:p>
    <w:p w14:paraId="61BAA390"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Neglecting household maintenance</w:t>
      </w:r>
    </w:p>
    <w:p w14:paraId="5021B3B0"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Hoarding</w:t>
      </w:r>
    </w:p>
    <w:p w14:paraId="37F741C0"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Collecting a large number of animals in inappropriate conditions</w:t>
      </w:r>
    </w:p>
    <w:p w14:paraId="23A24249"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Non-compliance with health or care services</w:t>
      </w:r>
    </w:p>
    <w:p w14:paraId="22D5B4B3" w14:textId="77777777" w:rsidR="00331324" w:rsidRPr="003553B9" w:rsidRDefault="00331324" w:rsidP="001D2E0D">
      <w:pPr>
        <w:pStyle w:val="ListParagraph"/>
        <w:numPr>
          <w:ilvl w:val="0"/>
          <w:numId w:val="25"/>
        </w:numPr>
        <w:spacing w:after="0" w:line="240" w:lineRule="auto"/>
        <w:rPr>
          <w:rFonts w:asciiTheme="minorHAnsi" w:hAnsiTheme="minorHAnsi" w:cstheme="minorHAnsi"/>
          <w:sz w:val="24"/>
          <w:szCs w:val="24"/>
          <w:lang w:eastAsia="en-GB"/>
        </w:rPr>
      </w:pPr>
      <w:r w:rsidRPr="003553B9">
        <w:rPr>
          <w:rFonts w:asciiTheme="minorHAnsi" w:hAnsiTheme="minorHAnsi" w:cstheme="minorHAnsi"/>
          <w:sz w:val="24"/>
          <w:szCs w:val="24"/>
          <w:lang w:eastAsia="en-GB"/>
        </w:rPr>
        <w:t>Inability or unwillingness to take medication or treat illness or injury</w:t>
      </w:r>
    </w:p>
    <w:p w14:paraId="7C487704" w14:textId="77777777" w:rsidR="005D408E" w:rsidRPr="00EA2EE1" w:rsidRDefault="005D408E" w:rsidP="001D2E0D">
      <w:pPr>
        <w:spacing w:after="0" w:line="240" w:lineRule="auto"/>
        <w:ind w:right="1558"/>
        <w:rPr>
          <w:rFonts w:asciiTheme="minorHAnsi" w:hAnsiTheme="minorHAnsi" w:cstheme="minorHAnsi"/>
          <w:sz w:val="24"/>
          <w:szCs w:val="24"/>
        </w:rPr>
      </w:pPr>
    </w:p>
    <w:p w14:paraId="030ACDB1" w14:textId="3239F3C4" w:rsidR="008A35DB" w:rsidRPr="00EA2EE1" w:rsidRDefault="008A35DB" w:rsidP="001D2E0D">
      <w:pPr>
        <w:spacing w:after="0" w:line="240" w:lineRule="auto"/>
        <w:ind w:right="-1"/>
        <w:rPr>
          <w:rFonts w:asciiTheme="minorHAnsi" w:hAnsiTheme="minorHAnsi" w:cstheme="minorHAnsi"/>
          <w:sz w:val="24"/>
          <w:szCs w:val="24"/>
        </w:rPr>
      </w:pPr>
      <w:r w:rsidRPr="00EA2EE1">
        <w:rPr>
          <w:rFonts w:asciiTheme="minorHAnsi" w:hAnsiTheme="minorHAnsi" w:cstheme="minorHAnsi"/>
          <w:sz w:val="24"/>
          <w:szCs w:val="24"/>
        </w:rPr>
        <w:t>However, you should keep an open mind about what constitutes abuse or neglect as it can take many forms and the circumstances of the individual case should always be considered.</w:t>
      </w:r>
    </w:p>
    <w:p w14:paraId="0D843D96" w14:textId="77777777" w:rsidR="00BD50DD" w:rsidRPr="00EA2EE1" w:rsidRDefault="00BD50DD" w:rsidP="001D2E0D">
      <w:pPr>
        <w:spacing w:after="0" w:line="240" w:lineRule="auto"/>
        <w:ind w:right="-1"/>
        <w:rPr>
          <w:rFonts w:asciiTheme="minorHAnsi" w:hAnsiTheme="minorHAnsi" w:cstheme="minorHAnsi"/>
          <w:sz w:val="24"/>
          <w:szCs w:val="24"/>
        </w:rPr>
      </w:pPr>
    </w:p>
    <w:p w14:paraId="5081AEE1" w14:textId="77777777" w:rsidR="008A35DB" w:rsidRDefault="008A35DB" w:rsidP="001D2E0D">
      <w:pPr>
        <w:spacing w:after="0" w:line="240" w:lineRule="auto"/>
        <w:ind w:right="1558"/>
        <w:rPr>
          <w:rFonts w:asciiTheme="minorHAnsi" w:hAnsiTheme="minorHAnsi" w:cstheme="minorHAnsi"/>
          <w:b/>
          <w:sz w:val="24"/>
          <w:szCs w:val="24"/>
        </w:rPr>
      </w:pPr>
      <w:r w:rsidRPr="00EA2EE1">
        <w:rPr>
          <w:rFonts w:asciiTheme="minorHAnsi" w:hAnsiTheme="minorHAnsi" w:cstheme="minorHAnsi"/>
          <w:b/>
          <w:sz w:val="24"/>
          <w:szCs w:val="24"/>
        </w:rPr>
        <w:t>What are the possible signs of abuse?</w:t>
      </w:r>
    </w:p>
    <w:p w14:paraId="177AC437" w14:textId="77777777" w:rsidR="005429F8" w:rsidRPr="00EA2EE1" w:rsidRDefault="005429F8" w:rsidP="001D2E0D">
      <w:pPr>
        <w:spacing w:after="0" w:line="240" w:lineRule="auto"/>
        <w:ind w:right="1558"/>
        <w:rPr>
          <w:rFonts w:asciiTheme="minorHAnsi" w:hAnsiTheme="minorHAnsi" w:cstheme="minorHAnsi"/>
          <w:b/>
          <w:sz w:val="24"/>
          <w:szCs w:val="24"/>
        </w:rPr>
      </w:pPr>
    </w:p>
    <w:p w14:paraId="1A1ED4B2" w14:textId="77777777" w:rsidR="008A35DB" w:rsidRDefault="008A35DB" w:rsidP="001D2E0D">
      <w:pPr>
        <w:autoSpaceDE w:val="0"/>
        <w:autoSpaceDN w:val="0"/>
        <w:adjustRightInd w:val="0"/>
        <w:spacing w:after="0" w:line="240" w:lineRule="auto"/>
        <w:rPr>
          <w:rFonts w:asciiTheme="minorHAnsi" w:hAnsiTheme="minorHAnsi" w:cstheme="minorHAnsi"/>
          <w:sz w:val="24"/>
          <w:szCs w:val="24"/>
        </w:rPr>
      </w:pPr>
      <w:r w:rsidRPr="00EA2EE1">
        <w:rPr>
          <w:rFonts w:asciiTheme="minorHAnsi" w:hAnsiTheme="minorHAnsi" w:cstheme="minorHAnsi"/>
          <w:sz w:val="24"/>
          <w:szCs w:val="24"/>
        </w:rPr>
        <w:t>Abuse and neglect can be difficult to spot.  You should be alert to the following possible signs of abuse and neglect:</w:t>
      </w:r>
      <w:r w:rsidRPr="00EA2EE1" w:rsidDel="00773F42">
        <w:rPr>
          <w:rFonts w:asciiTheme="minorHAnsi" w:hAnsiTheme="minorHAnsi" w:cstheme="minorHAnsi"/>
          <w:sz w:val="24"/>
          <w:szCs w:val="24"/>
        </w:rPr>
        <w:t xml:space="preserve"> </w:t>
      </w:r>
    </w:p>
    <w:p w14:paraId="5FF5F8DE" w14:textId="77777777" w:rsidR="005429F8" w:rsidRPr="00EA2EE1" w:rsidRDefault="005429F8" w:rsidP="001D2E0D">
      <w:pPr>
        <w:autoSpaceDE w:val="0"/>
        <w:autoSpaceDN w:val="0"/>
        <w:adjustRightInd w:val="0"/>
        <w:spacing w:after="0" w:line="240" w:lineRule="auto"/>
        <w:rPr>
          <w:rFonts w:asciiTheme="minorHAnsi" w:hAnsiTheme="minorHAnsi" w:cstheme="minorHAnsi"/>
          <w:sz w:val="24"/>
          <w:szCs w:val="24"/>
        </w:rPr>
      </w:pPr>
    </w:p>
    <w:p w14:paraId="2BD26ACF"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Depression, self-harm or suicide attempts</w:t>
      </w:r>
    </w:p>
    <w:p w14:paraId="42585F3D"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Difficulty making friends</w:t>
      </w:r>
    </w:p>
    <w:p w14:paraId="534A9168"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Fear or anxiety</w:t>
      </w:r>
    </w:p>
    <w:p w14:paraId="6EB93259"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The person looks dirty or is not dressed properly,</w:t>
      </w:r>
    </w:p>
    <w:p w14:paraId="51CD6BEE"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The person never seems to have money,</w:t>
      </w:r>
    </w:p>
    <w:p w14:paraId="50B25D01"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lastRenderedPageBreak/>
        <w:t>The person has an injury that is difficult to explain (such as bruises, finger marks, ‘non-accidental’ injury, neck, shoulders, chest and arms),</w:t>
      </w:r>
    </w:p>
    <w:p w14:paraId="65A6DD82"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The person has signs of a pressure ulcer,</w:t>
      </w:r>
    </w:p>
    <w:p w14:paraId="4D8C9E84"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The person is experiencing insomnia</w:t>
      </w:r>
    </w:p>
    <w:p w14:paraId="26AA0313"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The person seems frightened, or frightened of physical contact.</w:t>
      </w:r>
    </w:p>
    <w:p w14:paraId="6344B090"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Inappropriate sexual awareness or sexually explicit behaviour</w:t>
      </w:r>
    </w:p>
    <w:p w14:paraId="5D367B26" w14:textId="77777777" w:rsidR="008A35DB" w:rsidRPr="003553B9" w:rsidRDefault="008A35DB" w:rsidP="001D2E0D">
      <w:pPr>
        <w:pStyle w:val="ListParagraph"/>
        <w:numPr>
          <w:ilvl w:val="0"/>
          <w:numId w:val="26"/>
        </w:numPr>
        <w:autoSpaceDE w:val="0"/>
        <w:autoSpaceDN w:val="0"/>
        <w:adjustRightInd w:val="0"/>
        <w:spacing w:after="0" w:line="240" w:lineRule="auto"/>
        <w:rPr>
          <w:rFonts w:asciiTheme="minorHAnsi" w:hAnsiTheme="minorHAnsi" w:cstheme="minorHAnsi"/>
          <w:sz w:val="24"/>
          <w:szCs w:val="24"/>
        </w:rPr>
      </w:pPr>
      <w:r w:rsidRPr="003553B9">
        <w:rPr>
          <w:rFonts w:asciiTheme="minorHAnsi" w:hAnsiTheme="minorHAnsi" w:cstheme="minorHAnsi"/>
          <w:sz w:val="24"/>
          <w:szCs w:val="24"/>
        </w:rPr>
        <w:t>The person is withdrawn, changes in behaviour</w:t>
      </w:r>
    </w:p>
    <w:p w14:paraId="0E1F3DCB" w14:textId="77777777" w:rsidR="008A35DB" w:rsidRPr="00EA2EE1" w:rsidRDefault="008A35DB" w:rsidP="001D2E0D">
      <w:pPr>
        <w:autoSpaceDE w:val="0"/>
        <w:autoSpaceDN w:val="0"/>
        <w:adjustRightInd w:val="0"/>
        <w:spacing w:after="0" w:line="240" w:lineRule="auto"/>
        <w:ind w:left="720"/>
        <w:rPr>
          <w:rFonts w:asciiTheme="minorHAnsi" w:hAnsiTheme="minorHAnsi" w:cstheme="minorHAnsi"/>
          <w:sz w:val="24"/>
          <w:szCs w:val="24"/>
        </w:rPr>
      </w:pPr>
    </w:p>
    <w:p w14:paraId="5F92582E" w14:textId="77777777" w:rsidR="008A35DB" w:rsidRPr="00EA2EE1" w:rsidRDefault="008A35DB" w:rsidP="001D2E0D">
      <w:pPr>
        <w:autoSpaceDE w:val="0"/>
        <w:autoSpaceDN w:val="0"/>
        <w:adjustRightInd w:val="0"/>
        <w:spacing w:after="0" w:line="240" w:lineRule="auto"/>
        <w:rPr>
          <w:rFonts w:asciiTheme="minorHAnsi" w:hAnsiTheme="minorHAnsi" w:cstheme="minorHAnsi"/>
          <w:sz w:val="24"/>
          <w:szCs w:val="24"/>
        </w:rPr>
      </w:pPr>
      <w:r w:rsidRPr="00EA2EE1">
        <w:rPr>
          <w:rFonts w:asciiTheme="minorHAnsi" w:hAnsiTheme="minorHAnsi" w:cstheme="minorHAnsi"/>
          <w:sz w:val="24"/>
          <w:szCs w:val="24"/>
        </w:rPr>
        <w:t xml:space="preserve">You should ask the person if you are unsure about their well-being as there may be other explanations to the above presentation. </w:t>
      </w:r>
    </w:p>
    <w:p w14:paraId="4CB43DC3" w14:textId="77777777" w:rsidR="005429F8" w:rsidRDefault="005429F8" w:rsidP="001D2E0D">
      <w:pPr>
        <w:autoSpaceDE w:val="0"/>
        <w:autoSpaceDN w:val="0"/>
        <w:adjustRightInd w:val="0"/>
        <w:spacing w:after="0" w:line="240" w:lineRule="auto"/>
        <w:rPr>
          <w:rFonts w:asciiTheme="minorHAnsi" w:hAnsiTheme="minorHAnsi" w:cstheme="minorHAnsi"/>
          <w:b/>
          <w:sz w:val="24"/>
          <w:szCs w:val="24"/>
        </w:rPr>
      </w:pPr>
    </w:p>
    <w:p w14:paraId="1F1E7157" w14:textId="1F76B5B9" w:rsidR="008A35DB" w:rsidRDefault="008A35DB" w:rsidP="001D2E0D">
      <w:pPr>
        <w:autoSpaceDE w:val="0"/>
        <w:autoSpaceDN w:val="0"/>
        <w:adjustRightInd w:val="0"/>
        <w:spacing w:after="0" w:line="240" w:lineRule="auto"/>
        <w:rPr>
          <w:rFonts w:asciiTheme="minorHAnsi" w:hAnsiTheme="minorHAnsi" w:cstheme="minorHAnsi"/>
          <w:b/>
          <w:sz w:val="24"/>
          <w:szCs w:val="24"/>
        </w:rPr>
      </w:pPr>
      <w:r w:rsidRPr="00EA2EE1">
        <w:rPr>
          <w:rFonts w:asciiTheme="minorHAnsi" w:hAnsiTheme="minorHAnsi" w:cstheme="minorHAnsi"/>
          <w:b/>
          <w:sz w:val="24"/>
          <w:szCs w:val="24"/>
        </w:rPr>
        <w:t>Who abuses and neglects adults?</w:t>
      </w:r>
    </w:p>
    <w:p w14:paraId="797EC21F" w14:textId="77777777" w:rsidR="00AD40D1" w:rsidRPr="00EA2EE1" w:rsidRDefault="00AD40D1" w:rsidP="001D2E0D">
      <w:pPr>
        <w:autoSpaceDE w:val="0"/>
        <w:autoSpaceDN w:val="0"/>
        <w:adjustRightInd w:val="0"/>
        <w:spacing w:after="0" w:line="240" w:lineRule="auto"/>
        <w:rPr>
          <w:rFonts w:asciiTheme="minorHAnsi" w:eastAsia="Calibri" w:hAnsiTheme="minorHAnsi" w:cstheme="minorHAnsi"/>
          <w:color w:val="000000"/>
          <w:sz w:val="24"/>
          <w:szCs w:val="24"/>
          <w:lang w:eastAsia="en-GB"/>
        </w:rPr>
      </w:pPr>
    </w:p>
    <w:p w14:paraId="6DEEE7E6" w14:textId="77777777" w:rsidR="008A35DB" w:rsidRDefault="008A35DB" w:rsidP="001D2E0D">
      <w:pPr>
        <w:autoSpaceDE w:val="0"/>
        <w:autoSpaceDN w:val="0"/>
        <w:adjustRightInd w:val="0"/>
        <w:spacing w:after="0" w:line="240" w:lineRule="auto"/>
        <w:rPr>
          <w:rFonts w:asciiTheme="minorHAnsi" w:hAnsiTheme="minorHAnsi" w:cstheme="minorHAnsi"/>
          <w:sz w:val="24"/>
          <w:szCs w:val="24"/>
        </w:rPr>
      </w:pPr>
      <w:r w:rsidRPr="00EA2EE1">
        <w:rPr>
          <w:rFonts w:asciiTheme="minorHAnsi" w:hAnsiTheme="minorHAnsi" w:cstheme="minorHAnsi"/>
          <w:sz w:val="24"/>
          <w:szCs w:val="24"/>
        </w:rPr>
        <w:t>Abuse can happen anywhere, even in somebody’s own home. Most often abuse takes place by others who are in a position of trust and power. It can take place whether an adult lives alone or with others.  Anyone can carry out abuse or neglect, including:</w:t>
      </w:r>
    </w:p>
    <w:p w14:paraId="42D4F74C" w14:textId="77777777" w:rsidR="00AD40D1" w:rsidRPr="00EA2EE1" w:rsidRDefault="00AD40D1" w:rsidP="001D2E0D">
      <w:pPr>
        <w:autoSpaceDE w:val="0"/>
        <w:autoSpaceDN w:val="0"/>
        <w:adjustRightInd w:val="0"/>
        <w:spacing w:after="0" w:line="240" w:lineRule="auto"/>
        <w:rPr>
          <w:rFonts w:asciiTheme="minorHAnsi" w:hAnsiTheme="minorHAnsi" w:cstheme="minorHAnsi"/>
          <w:sz w:val="24"/>
          <w:szCs w:val="24"/>
        </w:rPr>
      </w:pPr>
    </w:p>
    <w:p w14:paraId="014365D5" w14:textId="30C39C6D"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partners</w:t>
      </w:r>
    </w:p>
    <w:p w14:paraId="11A658D9" w14:textId="5B54E0D5"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other family members</w:t>
      </w:r>
    </w:p>
    <w:p w14:paraId="35AB46B7" w14:textId="6242200C"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neighbours</w:t>
      </w:r>
    </w:p>
    <w:p w14:paraId="06C49D35" w14:textId="1DD44FF1"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friends</w:t>
      </w:r>
    </w:p>
    <w:p w14:paraId="3FCFB765" w14:textId="750B9362"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acquaintances</w:t>
      </w:r>
    </w:p>
    <w:p w14:paraId="1EBB7FED" w14:textId="582217B4"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local residents</w:t>
      </w:r>
    </w:p>
    <w:p w14:paraId="1A275F99" w14:textId="2EF42D08"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people who deliberately exploit adults they perceive as vulnerable to abuse</w:t>
      </w:r>
    </w:p>
    <w:p w14:paraId="738B2268" w14:textId="6870612C" w:rsidR="008A35DB" w:rsidRPr="00EA2EE1" w:rsidRDefault="008A35DB" w:rsidP="001D2E0D">
      <w:pPr>
        <w:numPr>
          <w:ilvl w:val="0"/>
          <w:numId w:val="2"/>
        </w:numPr>
        <w:autoSpaceDE w:val="0"/>
        <w:autoSpaceDN w:val="0"/>
        <w:adjustRightInd w:val="0"/>
        <w:spacing w:after="0" w:line="240" w:lineRule="auto"/>
        <w:ind w:left="357" w:hanging="357"/>
        <w:rPr>
          <w:rFonts w:asciiTheme="minorHAnsi" w:hAnsiTheme="minorHAnsi" w:cstheme="minorHAnsi"/>
          <w:sz w:val="24"/>
          <w:szCs w:val="24"/>
        </w:rPr>
      </w:pPr>
      <w:r w:rsidRPr="00EA2EE1">
        <w:rPr>
          <w:rFonts w:asciiTheme="minorHAnsi" w:hAnsiTheme="minorHAnsi" w:cstheme="minorHAnsi"/>
          <w:sz w:val="24"/>
          <w:szCs w:val="24"/>
        </w:rPr>
        <w:t>paid staff or professionals</w:t>
      </w:r>
    </w:p>
    <w:p w14:paraId="3BB3E7F8" w14:textId="77777777" w:rsidR="008A35DB" w:rsidRPr="00EA2EE1" w:rsidRDefault="008A35DB" w:rsidP="001D2E0D">
      <w:pPr>
        <w:numPr>
          <w:ilvl w:val="0"/>
          <w:numId w:val="2"/>
        </w:numPr>
        <w:spacing w:after="0" w:line="240" w:lineRule="auto"/>
        <w:ind w:left="357" w:hanging="357"/>
        <w:jc w:val="both"/>
        <w:rPr>
          <w:rFonts w:asciiTheme="minorHAnsi" w:hAnsiTheme="minorHAnsi" w:cstheme="minorHAnsi"/>
          <w:sz w:val="24"/>
          <w:szCs w:val="24"/>
        </w:rPr>
      </w:pPr>
      <w:r w:rsidRPr="00EA2EE1">
        <w:rPr>
          <w:rFonts w:asciiTheme="minorHAnsi" w:hAnsiTheme="minorHAnsi" w:cstheme="minorHAnsi"/>
          <w:sz w:val="24"/>
          <w:szCs w:val="24"/>
        </w:rPr>
        <w:t>volunteers and strangers</w:t>
      </w:r>
    </w:p>
    <w:p w14:paraId="112E4945" w14:textId="3BF99568" w:rsidR="00BD50DD" w:rsidRDefault="00AD40D1" w:rsidP="00AD40D1">
      <w:pPr>
        <w:spacing w:after="160" w:line="259" w:lineRule="auto"/>
        <w:rPr>
          <w:rFonts w:asciiTheme="minorHAnsi" w:hAnsiTheme="minorHAnsi" w:cstheme="minorHAnsi"/>
          <w:b/>
          <w:sz w:val="24"/>
          <w:szCs w:val="24"/>
        </w:rPr>
      </w:pPr>
      <w:r>
        <w:rPr>
          <w:rFonts w:asciiTheme="minorHAnsi" w:hAnsiTheme="minorHAnsi" w:cstheme="minorHAnsi"/>
          <w:b/>
          <w:sz w:val="24"/>
          <w:szCs w:val="24"/>
        </w:rPr>
        <w:br w:type="page"/>
      </w:r>
    </w:p>
    <w:p w14:paraId="6FDEC36E" w14:textId="2A988C84" w:rsidR="008A35DB" w:rsidRPr="00673B54" w:rsidRDefault="008A35DB" w:rsidP="001D2E0D">
      <w:pPr>
        <w:spacing w:after="0" w:line="240" w:lineRule="auto"/>
        <w:jc w:val="center"/>
        <w:rPr>
          <w:rFonts w:asciiTheme="minorHAnsi" w:hAnsiTheme="minorHAnsi" w:cstheme="minorHAnsi"/>
          <w:b/>
          <w:sz w:val="24"/>
          <w:szCs w:val="24"/>
        </w:rPr>
      </w:pPr>
      <w:r w:rsidRPr="00673B54">
        <w:rPr>
          <w:rFonts w:asciiTheme="minorHAnsi" w:hAnsiTheme="minorHAnsi" w:cstheme="minorHAnsi"/>
          <w:b/>
          <w:sz w:val="24"/>
          <w:szCs w:val="24"/>
        </w:rPr>
        <w:lastRenderedPageBreak/>
        <w:t>Raising a safeguarding concern</w:t>
      </w:r>
    </w:p>
    <w:p w14:paraId="4FFC45FA" w14:textId="77777777" w:rsidR="008A35DB" w:rsidRPr="00673B54" w:rsidRDefault="008A35DB" w:rsidP="001D2E0D">
      <w:pPr>
        <w:tabs>
          <w:tab w:val="left" w:pos="2685"/>
        </w:tabs>
        <w:autoSpaceDE w:val="0"/>
        <w:autoSpaceDN w:val="0"/>
        <w:adjustRightInd w:val="0"/>
        <w:spacing w:after="0" w:line="240" w:lineRule="auto"/>
        <w:rPr>
          <w:rFonts w:asciiTheme="minorHAnsi" w:hAnsiTheme="minorHAnsi" w:cstheme="minorHAnsi"/>
          <w:noProof/>
          <w:color w:val="000000"/>
          <w:sz w:val="24"/>
          <w:szCs w:val="24"/>
          <w:lang w:eastAsia="en-GB"/>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0288" behindDoc="1" locked="0" layoutInCell="1" allowOverlap="1" wp14:anchorId="6565ADD8" wp14:editId="08CB19DA">
                <wp:simplePos x="0" y="0"/>
                <wp:positionH relativeFrom="column">
                  <wp:posOffset>413385</wp:posOffset>
                </wp:positionH>
                <wp:positionV relativeFrom="paragraph">
                  <wp:posOffset>120015</wp:posOffset>
                </wp:positionV>
                <wp:extent cx="5486400" cy="496570"/>
                <wp:effectExtent l="19050" t="26035" r="38100" b="48895"/>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496570"/>
                        </a:xfrm>
                        <a:prstGeom prst="roundRect">
                          <a:avLst>
                            <a:gd name="adj" fmla="val 16667"/>
                          </a:avLst>
                        </a:prstGeom>
                        <a:solidFill>
                          <a:srgbClr val="5B9BD5">
                            <a:alpha val="59999"/>
                          </a:srgbClr>
                        </a:solidFill>
                        <a:ln w="38100">
                          <a:solidFill>
                            <a:srgbClr val="F2F2F2"/>
                          </a:solidFill>
                          <a:round/>
                          <a:headEnd/>
                          <a:tailEnd/>
                        </a:ln>
                        <a:effectLst>
                          <a:outerShdw dist="28398" dir="3806097" algn="ctr" rotWithShape="0">
                            <a:srgbClr val="1F4D78">
                              <a:alpha val="50000"/>
                            </a:srgbClr>
                          </a:outerShdw>
                        </a:effectLst>
                      </wps:spPr>
                      <wps:txbx>
                        <w:txbxContent>
                          <w:p w14:paraId="547E2F59" w14:textId="77777777" w:rsidR="00417175" w:rsidRPr="00673B54" w:rsidRDefault="00417175" w:rsidP="008A35DB">
                            <w:pPr>
                              <w:spacing w:before="80"/>
                              <w:jc w:val="center"/>
                              <w:rPr>
                                <w:rFonts w:asciiTheme="minorHAnsi" w:hAnsiTheme="minorHAnsi" w:cstheme="minorHAnsi"/>
                              </w:rPr>
                            </w:pPr>
                            <w:r w:rsidRPr="00673B54">
                              <w:rPr>
                                <w:rFonts w:asciiTheme="minorHAnsi" w:hAnsiTheme="minorHAnsi" w:cstheme="minorHAnsi"/>
                              </w:rPr>
                              <w:t>You are informed or become aware of possible abuse or neglect</w:t>
                            </w:r>
                          </w:p>
                          <w:p w14:paraId="07EB51DD" w14:textId="77777777" w:rsidR="00417175" w:rsidRDefault="00417175" w:rsidP="008A35DB">
                            <w:pPr>
                              <w:rPr>
                                <w:rFonts w:ascii="Arial" w:hAnsi="Arial" w:cs="Arial"/>
                                <w:b/>
                                <w:sz w:val="27"/>
                                <w:szCs w:val="27"/>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565ADD8" id="Rounded Rectangle 22" o:spid="_x0000_s1026" style="position:absolute;margin-left:32.55pt;margin-top:9.45pt;width:6in;height:3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" fillcolor="#5b9bd5" strokecolor="#f2f2f2" strokeweight="3pt">
                <v:fill opacity="39321f"/>
                <v:shadow on="t" color="#1f4d78" opacity=".5" offset="1pt"/>
                <v:textbox>
                  <w:txbxContent>
                    <w:p w14:paraId="547E2F59" w14:textId="77777777" w:rsidR="00417175" w:rsidRPr="00673B54" w:rsidRDefault="00417175" w:rsidP="008A35DB">
                      <w:pPr>
                        <w:spacing w:before="80"/>
                        <w:jc w:val="center"/>
                        <w:rPr>
                          <w:rFonts w:asciiTheme="minorHAnsi" w:hAnsiTheme="minorHAnsi" w:cstheme="minorHAnsi"/>
                        </w:rPr>
                      </w:pPr>
                      <w:r w:rsidRPr="00673B54">
                        <w:rPr>
                          <w:rFonts w:asciiTheme="minorHAnsi" w:hAnsiTheme="minorHAnsi" w:cstheme="minorHAnsi"/>
                        </w:rPr>
                        <w:t>You are informed or become aware of possible abuse or neglect</w:t>
                      </w:r>
                    </w:p>
                    <w:p w14:paraId="07EB51DD" w14:textId="77777777" w:rsidR="00417175" w:rsidRDefault="00417175" w:rsidP="008A35DB">
                      <w:pPr>
                        <w:rPr>
                          <w:rFonts w:ascii="Arial" w:hAnsi="Arial" w:cs="Arial"/>
                          <w:b/>
                          <w:sz w:val="27"/>
                          <w:szCs w:val="27"/>
                        </w:rPr>
                      </w:pPr>
                    </w:p>
                  </w:txbxContent>
                </v:textbox>
              </v:roundrect>
            </w:pict>
          </mc:Fallback>
        </mc:AlternateContent>
      </w:r>
      <w:r w:rsidRPr="00673B54">
        <w:rPr>
          <w:rFonts w:asciiTheme="minorHAnsi" w:hAnsiTheme="minorHAnsi" w:cstheme="minorHAnsi"/>
          <w:noProof/>
          <w:color w:val="000000"/>
          <w:sz w:val="24"/>
          <w:szCs w:val="24"/>
          <w:lang w:eastAsia="en-GB"/>
        </w:rPr>
        <w:tab/>
      </w:r>
    </w:p>
    <w:p w14:paraId="1C155AC5" w14:textId="77777777" w:rsidR="008A35DB" w:rsidRPr="00673B54" w:rsidRDefault="008A35DB" w:rsidP="001D2E0D">
      <w:pPr>
        <w:tabs>
          <w:tab w:val="left" w:pos="630"/>
          <w:tab w:val="left" w:pos="1725"/>
        </w:tabs>
        <w:autoSpaceDE w:val="0"/>
        <w:autoSpaceDN w:val="0"/>
        <w:adjustRightInd w:val="0"/>
        <w:spacing w:after="0" w:line="240" w:lineRule="auto"/>
        <w:rPr>
          <w:rFonts w:asciiTheme="minorHAnsi" w:hAnsiTheme="minorHAnsi" w:cstheme="minorHAnsi"/>
          <w:noProof/>
          <w:color w:val="000000"/>
          <w:sz w:val="24"/>
          <w:szCs w:val="24"/>
          <w:lang w:eastAsia="en-GB"/>
        </w:rPr>
      </w:pPr>
      <w:r w:rsidRPr="00673B54">
        <w:rPr>
          <w:rFonts w:asciiTheme="minorHAnsi" w:hAnsiTheme="minorHAnsi" w:cstheme="minorHAnsi"/>
          <w:noProof/>
          <w:color w:val="000000"/>
          <w:sz w:val="24"/>
          <w:szCs w:val="24"/>
          <w:lang w:eastAsia="en-GB"/>
        </w:rPr>
        <w:tab/>
      </w:r>
      <w:r w:rsidRPr="00673B54">
        <w:rPr>
          <w:rFonts w:asciiTheme="minorHAnsi" w:hAnsiTheme="minorHAnsi" w:cstheme="minorHAnsi"/>
          <w:noProof/>
          <w:color w:val="000000"/>
          <w:sz w:val="24"/>
          <w:szCs w:val="24"/>
          <w:lang w:eastAsia="en-GB"/>
        </w:rPr>
        <w:tab/>
      </w:r>
    </w:p>
    <w:p w14:paraId="7A47EDF6" w14:textId="77777777" w:rsidR="008A35DB" w:rsidRPr="00673B54" w:rsidRDefault="008A35DB" w:rsidP="001D2E0D">
      <w:pPr>
        <w:tabs>
          <w:tab w:val="left" w:pos="1725"/>
        </w:tabs>
        <w:autoSpaceDE w:val="0"/>
        <w:autoSpaceDN w:val="0"/>
        <w:adjustRightInd w:val="0"/>
        <w:spacing w:after="0" w:line="240" w:lineRule="auto"/>
        <w:rPr>
          <w:rFonts w:asciiTheme="minorHAnsi" w:hAnsiTheme="minorHAnsi" w:cstheme="minorHAnsi"/>
          <w:noProof/>
          <w:color w:val="000000"/>
          <w:sz w:val="24"/>
          <w:szCs w:val="24"/>
          <w:lang w:eastAsia="en-GB"/>
        </w:rPr>
      </w:pPr>
    </w:p>
    <w:p w14:paraId="3480F1A0" w14:textId="77777777" w:rsidR="008A35DB" w:rsidRPr="00673B54" w:rsidRDefault="008A35DB" w:rsidP="001D2E0D">
      <w:pPr>
        <w:tabs>
          <w:tab w:val="left" w:pos="1725"/>
        </w:tabs>
        <w:autoSpaceDE w:val="0"/>
        <w:autoSpaceDN w:val="0"/>
        <w:adjustRightInd w:val="0"/>
        <w:spacing w:after="0" w:line="240" w:lineRule="auto"/>
        <w:ind w:firstLine="426"/>
        <w:jc w:val="center"/>
        <w:rPr>
          <w:rFonts w:asciiTheme="minorHAnsi" w:hAnsiTheme="minorHAnsi" w:cstheme="minorHAnsi"/>
          <w:color w:val="000000"/>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1312" behindDoc="0" locked="0" layoutInCell="1" allowOverlap="1" wp14:anchorId="72AB86A0" wp14:editId="39589E70">
                <wp:simplePos x="0" y="0"/>
                <wp:positionH relativeFrom="column">
                  <wp:posOffset>2447925</wp:posOffset>
                </wp:positionH>
                <wp:positionV relativeFrom="paragraph">
                  <wp:posOffset>106045</wp:posOffset>
                </wp:positionV>
                <wp:extent cx="800100" cy="219075"/>
                <wp:effectExtent l="300990" t="27305" r="318135" b="67945"/>
                <wp:wrapNone/>
                <wp:docPr id="21" name="Down Arrow 21"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19075"/>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4CD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 o:spid="_x0000_s1026" type="#_x0000_t67" alt="Description: Description: Light downward diagonal" style="position:absolute;margin-left:192.75pt;margin-top:8.35pt;width:63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" fillcolor="#5b9bd5" strokecolor="#f2f2f2" strokeweight="3pt">
                <v:shadow on="t" color="#1f4d78" opacity=".5" offset="1pt"/>
                <v:textbox style="layout-flow:vertical-ideographic"/>
              </v:shape>
            </w:pict>
          </mc:Fallback>
        </mc:AlternateContent>
      </w:r>
    </w:p>
    <w:p w14:paraId="51C25952" w14:textId="77777777" w:rsidR="008A35DB" w:rsidRPr="00673B54" w:rsidRDefault="008A35DB" w:rsidP="001D2E0D">
      <w:pPr>
        <w:tabs>
          <w:tab w:val="left" w:pos="2100"/>
        </w:tabs>
        <w:autoSpaceDE w:val="0"/>
        <w:autoSpaceDN w:val="0"/>
        <w:adjustRightInd w:val="0"/>
        <w:spacing w:after="0" w:line="240" w:lineRule="auto"/>
        <w:rPr>
          <w:rFonts w:asciiTheme="minorHAnsi" w:hAnsiTheme="minorHAnsi" w:cstheme="minorHAnsi"/>
          <w:color w:val="000000"/>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2336" behindDoc="1" locked="0" layoutInCell="1" allowOverlap="1" wp14:anchorId="17C30156" wp14:editId="2F170122">
                <wp:simplePos x="0" y="0"/>
                <wp:positionH relativeFrom="column">
                  <wp:posOffset>413385</wp:posOffset>
                </wp:positionH>
                <wp:positionV relativeFrom="paragraph">
                  <wp:posOffset>128905</wp:posOffset>
                </wp:positionV>
                <wp:extent cx="5486400" cy="635000"/>
                <wp:effectExtent l="19050" t="20320" r="38100" b="49530"/>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00"/>
                        </a:xfrm>
                        <a:prstGeom prst="roundRect">
                          <a:avLst>
                            <a:gd name="adj" fmla="val 16667"/>
                          </a:avLst>
                        </a:prstGeom>
                        <a:solidFill>
                          <a:srgbClr val="5B9BD5">
                            <a:alpha val="59999"/>
                          </a:srgbClr>
                        </a:solidFill>
                        <a:ln w="38100">
                          <a:solidFill>
                            <a:srgbClr val="F2F2F2"/>
                          </a:solidFill>
                          <a:round/>
                          <a:headEnd/>
                          <a:tailEnd/>
                        </a:ln>
                        <a:effectLst>
                          <a:outerShdw dist="28398" dir="3806097" algn="ctr" rotWithShape="0">
                            <a:srgbClr val="1F4D78">
                              <a:alpha val="50000"/>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631451E" id="Rounded Rectangle 20" o:spid="_x0000_s1026" style="position:absolute;margin-left:32.55pt;margin-top:10.15pt;width:6in;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" fillcolor="#5b9bd5" strokecolor="#f2f2f2" strokeweight="3pt">
                <v:fill opacity="39321f"/>
                <v:shadow on="t" color="#1f4d78" opacity=".5" offset="1pt"/>
              </v:roundrect>
            </w:pict>
          </mc:Fallback>
        </mc:AlternateContent>
      </w:r>
      <w:r w:rsidRPr="00673B54">
        <w:rPr>
          <w:rFonts w:asciiTheme="minorHAnsi" w:hAnsiTheme="minorHAnsi" w:cstheme="minorHAnsi"/>
          <w:color w:val="000000"/>
          <w:sz w:val="24"/>
          <w:szCs w:val="24"/>
        </w:rPr>
        <w:tab/>
      </w:r>
    </w:p>
    <w:p w14:paraId="27E98298" w14:textId="77777777" w:rsidR="004E6AF0" w:rsidRPr="00673B54" w:rsidRDefault="004E6AF0" w:rsidP="001D2E0D">
      <w:pPr>
        <w:tabs>
          <w:tab w:val="left" w:pos="1725"/>
        </w:tabs>
        <w:autoSpaceDE w:val="0"/>
        <w:autoSpaceDN w:val="0"/>
        <w:adjustRightInd w:val="0"/>
        <w:spacing w:after="0" w:line="240" w:lineRule="auto"/>
        <w:ind w:left="284"/>
        <w:jc w:val="center"/>
        <w:rPr>
          <w:rFonts w:asciiTheme="minorHAnsi" w:hAnsiTheme="minorHAnsi" w:cstheme="minorHAnsi"/>
          <w:color w:val="000000"/>
        </w:rPr>
      </w:pPr>
      <w:r w:rsidRPr="00673B54">
        <w:rPr>
          <w:rFonts w:asciiTheme="minorHAnsi" w:hAnsiTheme="minorHAnsi" w:cstheme="minorHAnsi"/>
          <w:color w:val="000000"/>
        </w:rPr>
        <w:t xml:space="preserve">Remind the client of the counselling contract that specifies when </w:t>
      </w:r>
    </w:p>
    <w:p w14:paraId="4443D8F6" w14:textId="77777777" w:rsidR="008A35DB" w:rsidRPr="00673B54" w:rsidRDefault="004E6AF0" w:rsidP="001D2E0D">
      <w:pPr>
        <w:tabs>
          <w:tab w:val="left" w:pos="1725"/>
        </w:tabs>
        <w:autoSpaceDE w:val="0"/>
        <w:autoSpaceDN w:val="0"/>
        <w:adjustRightInd w:val="0"/>
        <w:spacing w:after="0" w:line="240" w:lineRule="auto"/>
        <w:ind w:left="284"/>
        <w:jc w:val="center"/>
        <w:rPr>
          <w:rFonts w:asciiTheme="minorHAnsi" w:hAnsiTheme="minorHAnsi" w:cstheme="minorHAnsi"/>
          <w:color w:val="000000"/>
        </w:rPr>
      </w:pPr>
      <w:r w:rsidRPr="00673B54">
        <w:rPr>
          <w:rFonts w:asciiTheme="minorHAnsi" w:hAnsiTheme="minorHAnsi" w:cstheme="minorHAnsi"/>
          <w:color w:val="000000"/>
        </w:rPr>
        <w:t xml:space="preserve">confidentiality may need to be broken. </w:t>
      </w:r>
      <w:r w:rsidR="00673B54" w:rsidRPr="00673B54">
        <w:rPr>
          <w:rFonts w:asciiTheme="minorHAnsi" w:hAnsiTheme="minorHAnsi" w:cstheme="minorHAnsi"/>
          <w:color w:val="000000"/>
        </w:rPr>
        <w:t>Gather information.</w:t>
      </w:r>
    </w:p>
    <w:p w14:paraId="79E723BD" w14:textId="77777777" w:rsidR="008A35DB" w:rsidRPr="00673B54" w:rsidRDefault="008A35DB" w:rsidP="001D2E0D">
      <w:pPr>
        <w:autoSpaceDE w:val="0"/>
        <w:autoSpaceDN w:val="0"/>
        <w:adjustRightInd w:val="0"/>
        <w:spacing w:after="0" w:line="240" w:lineRule="auto"/>
        <w:rPr>
          <w:rFonts w:asciiTheme="minorHAnsi" w:hAnsiTheme="minorHAnsi" w:cstheme="minorHAnsi"/>
          <w:color w:val="000000"/>
          <w:sz w:val="24"/>
          <w:szCs w:val="24"/>
        </w:rPr>
      </w:pPr>
    </w:p>
    <w:p w14:paraId="335309B7" w14:textId="77777777" w:rsidR="008A35DB" w:rsidRPr="00673B54" w:rsidRDefault="008A35DB" w:rsidP="001D2E0D">
      <w:pPr>
        <w:tabs>
          <w:tab w:val="left" w:pos="1725"/>
        </w:tabs>
        <w:autoSpaceDE w:val="0"/>
        <w:autoSpaceDN w:val="0"/>
        <w:adjustRightInd w:val="0"/>
        <w:spacing w:after="0" w:line="240" w:lineRule="auto"/>
        <w:rPr>
          <w:rFonts w:asciiTheme="minorHAnsi" w:hAnsiTheme="minorHAnsi" w:cstheme="minorHAnsi"/>
          <w:color w:val="000000"/>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3360" behindDoc="0" locked="0" layoutInCell="1" allowOverlap="1" wp14:anchorId="2093345E" wp14:editId="4A4CCAC5">
                <wp:simplePos x="0" y="0"/>
                <wp:positionH relativeFrom="column">
                  <wp:posOffset>2486025</wp:posOffset>
                </wp:positionH>
                <wp:positionV relativeFrom="paragraph">
                  <wp:posOffset>86360</wp:posOffset>
                </wp:positionV>
                <wp:extent cx="800100" cy="219075"/>
                <wp:effectExtent l="300990" t="20320" r="318135" b="65405"/>
                <wp:wrapNone/>
                <wp:docPr id="19" name="Down Arrow 19"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19075"/>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B499F" id="Down Arrow 19" o:spid="_x0000_s1026" type="#_x0000_t67" alt="Description: Description: Light downward diagonal" style="position:absolute;margin-left:195.75pt;margin-top:6.8pt;width:63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" fillcolor="#5b9bd5" strokecolor="#f2f2f2" strokeweight="3pt">
                <v:shadow on="t" color="#1f4d78" opacity=".5" offset="1pt"/>
                <v:textbox style="layout-flow:vertical-ideographic"/>
              </v:shape>
            </w:pict>
          </mc:Fallback>
        </mc:AlternateContent>
      </w:r>
    </w:p>
    <w:p w14:paraId="13A8754B" w14:textId="0F3CC3C5" w:rsidR="008A35DB" w:rsidRPr="00673B54" w:rsidRDefault="00DF707F" w:rsidP="001D2E0D">
      <w:pPr>
        <w:tabs>
          <w:tab w:val="left" w:pos="1725"/>
        </w:tabs>
        <w:autoSpaceDE w:val="0"/>
        <w:autoSpaceDN w:val="0"/>
        <w:adjustRightInd w:val="0"/>
        <w:spacing w:after="0" w:line="240" w:lineRule="auto"/>
        <w:rPr>
          <w:rFonts w:asciiTheme="minorHAnsi" w:hAnsiTheme="minorHAnsi" w:cstheme="minorHAnsi"/>
          <w:color w:val="000000"/>
          <w:sz w:val="24"/>
          <w:szCs w:val="24"/>
        </w:rPr>
      </w:pPr>
      <w:r w:rsidRPr="00673B54">
        <w:rPr>
          <w:rFonts w:asciiTheme="minorHAnsi" w:hAnsiTheme="minorHAnsi" w:cstheme="minorHAnsi"/>
          <w:noProof/>
          <w:color w:val="000000"/>
          <w:sz w:val="24"/>
          <w:szCs w:val="24"/>
          <w:lang w:eastAsia="en-GB"/>
        </w:rPr>
        <mc:AlternateContent>
          <mc:Choice Requires="wps">
            <w:drawing>
              <wp:anchor distT="0" distB="0" distL="114300" distR="114300" simplePos="0" relativeHeight="251675648" behindDoc="0" locked="0" layoutInCell="1" allowOverlap="1" wp14:anchorId="4F277EC0" wp14:editId="5F9D99A7">
                <wp:simplePos x="0" y="0"/>
                <wp:positionH relativeFrom="column">
                  <wp:posOffset>-335280</wp:posOffset>
                </wp:positionH>
                <wp:positionV relativeFrom="paragraph">
                  <wp:posOffset>167749</wp:posOffset>
                </wp:positionV>
                <wp:extent cx="801370" cy="1130481"/>
                <wp:effectExtent l="19050" t="19050" r="36830" b="508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1130481"/>
                        </a:xfrm>
                        <a:prstGeom prst="rect">
                          <a:avLst/>
                        </a:prstGeom>
                        <a:solidFill>
                          <a:srgbClr val="F7CAAC"/>
                        </a:solidFill>
                        <a:ln w="38100">
                          <a:solidFill>
                            <a:srgbClr val="F2F2F2"/>
                          </a:solidFill>
                          <a:miter lim="800000"/>
                          <a:headEnd/>
                          <a:tailEnd/>
                        </a:ln>
                        <a:effectLst>
                          <a:outerShdw dist="28398" dir="3806097" algn="ctr" rotWithShape="0">
                            <a:srgbClr val="823B0B">
                              <a:alpha val="50000"/>
                            </a:srgbClr>
                          </a:outerShdw>
                        </a:effectLst>
                      </wps:spPr>
                      <wps:txbx>
                        <w:txbxContent>
                          <w:p w14:paraId="353D8C17" w14:textId="77777777" w:rsidR="00417175" w:rsidRDefault="00417175" w:rsidP="008A35DB">
                            <w:pPr>
                              <w:pStyle w:val="NoSpacing"/>
                            </w:pPr>
                          </w:p>
                          <w:p w14:paraId="2B534836" w14:textId="77777777" w:rsidR="00DF707F" w:rsidRDefault="00DF707F" w:rsidP="008A35DB">
                            <w:pPr>
                              <w:pStyle w:val="NoSpacing"/>
                            </w:pPr>
                          </w:p>
                          <w:p w14:paraId="1534207B" w14:textId="77777777" w:rsidR="00417175" w:rsidRPr="003025AB" w:rsidRDefault="00417175" w:rsidP="008A35DB">
                            <w:pPr>
                              <w:pStyle w:val="NoSpacing"/>
                              <w:jc w:val="center"/>
                              <w:rPr>
                                <w:b/>
                                <w:color w:val="FF0000"/>
                              </w:rPr>
                            </w:pPr>
                            <w:r w:rsidRPr="003025AB">
                              <w:rPr>
                                <w:b/>
                                <w:color w:val="FF0000"/>
                              </w:rPr>
                              <w:t>RESPOND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77EC0" id="_x0000_t202" coordsize="21600,21600" o:spt="202" path="m,l,21600r21600,l21600,xe">
                <v:stroke joinstyle="miter"/>
                <v:path gradientshapeok="t" o:connecttype="rect"/>
              </v:shapetype>
              <v:shape id="Text Box 17" o:spid="_x0000_s1027" type="#_x0000_t202" style="position:absolute;margin-left:-26.4pt;margin-top:13.2pt;width:63.1pt;height: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" fillcolor="#f7caac" strokecolor="#f2f2f2" strokeweight="3pt">
                <v:shadow on="t" color="#823b0b" opacity=".5" offset="1pt"/>
                <v:textbox>
                  <w:txbxContent>
                    <w:p w14:paraId="353D8C17" w14:textId="77777777" w:rsidR="00417175" w:rsidRDefault="00417175" w:rsidP="008A35DB">
                      <w:pPr>
                        <w:pStyle w:val="NoSpacing"/>
                      </w:pPr>
                    </w:p>
                    <w:p w14:paraId="2B534836" w14:textId="77777777" w:rsidR="00DF707F" w:rsidRDefault="00DF707F" w:rsidP="008A35DB">
                      <w:pPr>
                        <w:pStyle w:val="NoSpacing"/>
                      </w:pPr>
                    </w:p>
                    <w:p w14:paraId="1534207B" w14:textId="77777777" w:rsidR="00417175" w:rsidRPr="003025AB" w:rsidRDefault="00417175" w:rsidP="008A35DB">
                      <w:pPr>
                        <w:pStyle w:val="NoSpacing"/>
                        <w:jc w:val="center"/>
                        <w:rPr>
                          <w:b/>
                          <w:color w:val="FF0000"/>
                        </w:rPr>
                      </w:pPr>
                      <w:r w:rsidRPr="003025AB">
                        <w:rPr>
                          <w:b/>
                          <w:color w:val="FF0000"/>
                        </w:rPr>
                        <w:t>RESPOND</w:t>
                      </w:r>
                    </w:p>
                  </w:txbxContent>
                </v:textbox>
              </v:shape>
            </w:pict>
          </mc:Fallback>
        </mc:AlternateContent>
      </w:r>
      <w:r w:rsidR="008A35DB" w:rsidRPr="00673B54">
        <w:rPr>
          <w:rFonts w:asciiTheme="minorHAnsi" w:hAnsiTheme="minorHAnsi" w:cstheme="minorHAnsi"/>
          <w:noProof/>
          <w:sz w:val="24"/>
          <w:szCs w:val="24"/>
          <w:lang w:eastAsia="en-GB"/>
        </w:rPr>
        <mc:AlternateContent>
          <mc:Choice Requires="wps">
            <w:drawing>
              <wp:anchor distT="0" distB="0" distL="114300" distR="114300" simplePos="0" relativeHeight="251664384" behindDoc="1" locked="0" layoutInCell="1" allowOverlap="1" wp14:anchorId="7F0BD27C" wp14:editId="501A7E7C">
                <wp:simplePos x="0" y="0"/>
                <wp:positionH relativeFrom="column">
                  <wp:posOffset>468487</wp:posOffset>
                </wp:positionH>
                <wp:positionV relativeFrom="paragraph">
                  <wp:posOffset>145722</wp:posOffset>
                </wp:positionV>
                <wp:extent cx="5431790" cy="1139887"/>
                <wp:effectExtent l="19050" t="19050" r="35560" b="60325"/>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1790" cy="1139887"/>
                        </a:xfrm>
                        <a:prstGeom prst="roundRect">
                          <a:avLst>
                            <a:gd name="adj" fmla="val 16667"/>
                          </a:avLst>
                        </a:prstGeom>
                        <a:solidFill>
                          <a:srgbClr val="5B9BD5">
                            <a:alpha val="59999"/>
                          </a:srgbClr>
                        </a:solidFill>
                        <a:ln w="38100" algn="ctr">
                          <a:solidFill>
                            <a:srgbClr val="F2F2F2"/>
                          </a:solidFill>
                          <a:round/>
                          <a:headEnd/>
                          <a:tailEnd/>
                        </a:ln>
                        <a:effectLst>
                          <a:outerShdw dist="28398" dir="3806097" algn="ctr" rotWithShape="0">
                            <a:srgbClr val="1F4D78">
                              <a:alpha val="50000"/>
                            </a:srgbClr>
                          </a:outerShdw>
                        </a:effectLst>
                      </wps:spPr>
                      <wps:txbx>
                        <w:txbxContent>
                          <w:p w14:paraId="2953514A" w14:textId="77777777" w:rsidR="00417175" w:rsidRPr="00673B54" w:rsidRDefault="00417175" w:rsidP="008A35DB">
                            <w:pPr>
                              <w:spacing w:after="0" w:line="240" w:lineRule="auto"/>
                              <w:jc w:val="center"/>
                              <w:rPr>
                                <w:rFonts w:asciiTheme="minorHAnsi" w:hAnsiTheme="minorHAnsi" w:cstheme="minorHAnsi"/>
                              </w:rPr>
                            </w:pPr>
                            <w:r w:rsidRPr="00673B54">
                              <w:rPr>
                                <w:rFonts w:asciiTheme="minorHAnsi" w:hAnsiTheme="minorHAnsi" w:cstheme="minorHAnsi"/>
                              </w:rPr>
                              <w:t>Take action to ensure the immediate safety and welfare of the adult (and any other person/child at risk)</w:t>
                            </w:r>
                          </w:p>
                          <w:p w14:paraId="7C624FA2" w14:textId="77777777" w:rsidR="00417175" w:rsidRPr="00673B54" w:rsidRDefault="00417175" w:rsidP="008A35DB">
                            <w:pPr>
                              <w:spacing w:after="0"/>
                              <w:rPr>
                                <w:rFonts w:asciiTheme="minorHAnsi" w:hAnsiTheme="minorHAnsi" w:cstheme="minorHAnsi"/>
                              </w:rPr>
                            </w:pPr>
                            <w:r w:rsidRPr="00673B54">
                              <w:rPr>
                                <w:rFonts w:asciiTheme="minorHAnsi" w:hAnsiTheme="minorHAnsi" w:cstheme="minorHAnsi"/>
                              </w:rPr>
                              <w:t xml:space="preserve">Consider: </w:t>
                            </w:r>
                          </w:p>
                          <w:p w14:paraId="6295EC31" w14:textId="77777777" w:rsidR="00417175" w:rsidRPr="00673B54" w:rsidRDefault="00417175" w:rsidP="007231C5">
                            <w:pPr>
                              <w:pStyle w:val="ListParagraph"/>
                              <w:numPr>
                                <w:ilvl w:val="0"/>
                                <w:numId w:val="1"/>
                              </w:numPr>
                              <w:spacing w:after="0" w:line="240" w:lineRule="auto"/>
                              <w:ind w:left="714" w:hanging="357"/>
                              <w:rPr>
                                <w:rFonts w:asciiTheme="minorHAnsi" w:hAnsiTheme="minorHAnsi" w:cstheme="minorHAnsi"/>
                              </w:rPr>
                            </w:pPr>
                            <w:r w:rsidRPr="00673B54">
                              <w:rPr>
                                <w:rFonts w:asciiTheme="minorHAnsi" w:hAnsiTheme="minorHAnsi" w:cstheme="minorHAnsi"/>
                              </w:rPr>
                              <w:t>Does medical attention need to be organised? (dial 999)</w:t>
                            </w:r>
                          </w:p>
                          <w:p w14:paraId="2C92F4D6" w14:textId="77777777" w:rsidR="00417175" w:rsidRPr="00673B54" w:rsidRDefault="00417175" w:rsidP="007231C5">
                            <w:pPr>
                              <w:pStyle w:val="ListParagraph"/>
                              <w:numPr>
                                <w:ilvl w:val="0"/>
                                <w:numId w:val="1"/>
                              </w:numPr>
                              <w:spacing w:after="0" w:line="240" w:lineRule="auto"/>
                              <w:ind w:left="714" w:hanging="357"/>
                              <w:rPr>
                                <w:rFonts w:asciiTheme="minorHAnsi" w:hAnsiTheme="minorHAnsi" w:cstheme="minorHAnsi"/>
                              </w:rPr>
                            </w:pPr>
                            <w:r w:rsidRPr="00673B54">
                              <w:rPr>
                                <w:rFonts w:asciiTheme="minorHAnsi" w:hAnsiTheme="minorHAnsi" w:cstheme="minorHAnsi"/>
                              </w:rPr>
                              <w:t>Is urgent police presence required? (dial 999)</w:t>
                            </w:r>
                          </w:p>
                          <w:p w14:paraId="1CC771D6" w14:textId="77777777" w:rsidR="00417175" w:rsidRPr="00673B54" w:rsidRDefault="00417175" w:rsidP="008A35DB">
                            <w:pPr>
                              <w:jc w:val="center"/>
                              <w:rPr>
                                <w:rFonts w:asciiTheme="minorHAnsi" w:hAnsiTheme="minorHAnsi" w:cstheme="minorHAnsi"/>
                              </w:rPr>
                            </w:pPr>
                          </w:p>
                          <w:p w14:paraId="2A66EC25" w14:textId="77777777" w:rsidR="00417175" w:rsidRDefault="00417175" w:rsidP="008A35DB">
                            <w:pPr>
                              <w:jc w:val="center"/>
                              <w:rPr>
                                <w:sz w:val="27"/>
                                <w:szCs w:val="27"/>
                              </w:rPr>
                            </w:pPr>
                          </w:p>
                          <w:p w14:paraId="497E1345" w14:textId="77777777" w:rsidR="00417175" w:rsidRDefault="00417175" w:rsidP="008A35DB">
                            <w:pPr>
                              <w:jc w:val="center"/>
                              <w:rPr>
                                <w:sz w:val="27"/>
                                <w:szCs w:val="27"/>
                              </w:rPr>
                            </w:pPr>
                          </w:p>
                          <w:p w14:paraId="04B61104" w14:textId="77777777" w:rsidR="00417175" w:rsidRDefault="00417175" w:rsidP="008A35DB">
                            <w:pPr>
                              <w:rPr>
                                <w:sz w:val="27"/>
                                <w:szCs w:val="27"/>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F0BD27C" id="Rounded Rectangle 18" o:spid="_x0000_s1028" style="position:absolute;margin-left:36.9pt;margin-top:11.45pt;width:427.7pt;height:8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" fillcolor="#5b9bd5" strokecolor="#f2f2f2" strokeweight="3pt">
                <v:fill opacity="39321f"/>
                <v:shadow on="t" color="#1f4d78" opacity=".5" offset="1pt"/>
                <v:textbox>
                  <w:txbxContent>
                    <w:p w14:paraId="2953514A" w14:textId="77777777" w:rsidR="00417175" w:rsidRPr="00673B54" w:rsidRDefault="00417175" w:rsidP="008A35DB">
                      <w:pPr>
                        <w:spacing w:after="0" w:line="240" w:lineRule="auto"/>
                        <w:jc w:val="center"/>
                        <w:rPr>
                          <w:rFonts w:asciiTheme="minorHAnsi" w:hAnsiTheme="minorHAnsi" w:cstheme="minorHAnsi"/>
                        </w:rPr>
                      </w:pPr>
                      <w:r w:rsidRPr="00673B54">
                        <w:rPr>
                          <w:rFonts w:asciiTheme="minorHAnsi" w:hAnsiTheme="minorHAnsi" w:cstheme="minorHAnsi"/>
                        </w:rPr>
                        <w:t>Take action to ensure the immediate safety and welfare of the adult (and any other person/child at risk)</w:t>
                      </w:r>
                    </w:p>
                    <w:p w14:paraId="7C624FA2" w14:textId="77777777" w:rsidR="00417175" w:rsidRPr="00673B54" w:rsidRDefault="00417175" w:rsidP="008A35DB">
                      <w:pPr>
                        <w:spacing w:after="0"/>
                        <w:rPr>
                          <w:rFonts w:asciiTheme="minorHAnsi" w:hAnsiTheme="minorHAnsi" w:cstheme="minorHAnsi"/>
                        </w:rPr>
                      </w:pPr>
                      <w:r w:rsidRPr="00673B54">
                        <w:rPr>
                          <w:rFonts w:asciiTheme="minorHAnsi" w:hAnsiTheme="minorHAnsi" w:cstheme="minorHAnsi"/>
                        </w:rPr>
                        <w:t xml:space="preserve">Consider: </w:t>
                      </w:r>
                    </w:p>
                    <w:p w14:paraId="6295EC31" w14:textId="77777777" w:rsidR="00417175" w:rsidRPr="00673B54" w:rsidRDefault="00417175" w:rsidP="007231C5">
                      <w:pPr>
                        <w:pStyle w:val="ListParagraph"/>
                        <w:numPr>
                          <w:ilvl w:val="0"/>
                          <w:numId w:val="1"/>
                        </w:numPr>
                        <w:spacing w:after="0" w:line="240" w:lineRule="auto"/>
                        <w:ind w:left="714" w:hanging="357"/>
                        <w:rPr>
                          <w:rFonts w:asciiTheme="minorHAnsi" w:hAnsiTheme="minorHAnsi" w:cstheme="minorHAnsi"/>
                        </w:rPr>
                      </w:pPr>
                      <w:r w:rsidRPr="00673B54">
                        <w:rPr>
                          <w:rFonts w:asciiTheme="minorHAnsi" w:hAnsiTheme="minorHAnsi" w:cstheme="minorHAnsi"/>
                        </w:rPr>
                        <w:t>Does medical attention need to be organised? (dial 999)</w:t>
                      </w:r>
                    </w:p>
                    <w:p w14:paraId="2C92F4D6" w14:textId="77777777" w:rsidR="00417175" w:rsidRPr="00673B54" w:rsidRDefault="00417175" w:rsidP="007231C5">
                      <w:pPr>
                        <w:pStyle w:val="ListParagraph"/>
                        <w:numPr>
                          <w:ilvl w:val="0"/>
                          <w:numId w:val="1"/>
                        </w:numPr>
                        <w:spacing w:after="0" w:line="240" w:lineRule="auto"/>
                        <w:ind w:left="714" w:hanging="357"/>
                        <w:rPr>
                          <w:rFonts w:asciiTheme="minorHAnsi" w:hAnsiTheme="minorHAnsi" w:cstheme="minorHAnsi"/>
                        </w:rPr>
                      </w:pPr>
                      <w:r w:rsidRPr="00673B54">
                        <w:rPr>
                          <w:rFonts w:asciiTheme="minorHAnsi" w:hAnsiTheme="minorHAnsi" w:cstheme="minorHAnsi"/>
                        </w:rPr>
                        <w:t>Is urgent police presence required? (dial 999)</w:t>
                      </w:r>
                    </w:p>
                    <w:p w14:paraId="1CC771D6" w14:textId="77777777" w:rsidR="00417175" w:rsidRPr="00673B54" w:rsidRDefault="00417175" w:rsidP="008A35DB">
                      <w:pPr>
                        <w:jc w:val="center"/>
                        <w:rPr>
                          <w:rFonts w:asciiTheme="minorHAnsi" w:hAnsiTheme="minorHAnsi" w:cstheme="minorHAnsi"/>
                        </w:rPr>
                      </w:pPr>
                    </w:p>
                    <w:p w14:paraId="2A66EC25" w14:textId="77777777" w:rsidR="00417175" w:rsidRDefault="00417175" w:rsidP="008A35DB">
                      <w:pPr>
                        <w:jc w:val="center"/>
                        <w:rPr>
                          <w:sz w:val="27"/>
                          <w:szCs w:val="27"/>
                        </w:rPr>
                      </w:pPr>
                    </w:p>
                    <w:p w14:paraId="497E1345" w14:textId="77777777" w:rsidR="00417175" w:rsidRDefault="00417175" w:rsidP="008A35DB">
                      <w:pPr>
                        <w:jc w:val="center"/>
                        <w:rPr>
                          <w:sz w:val="27"/>
                          <w:szCs w:val="27"/>
                        </w:rPr>
                      </w:pPr>
                    </w:p>
                    <w:p w14:paraId="04B61104" w14:textId="77777777" w:rsidR="00417175" w:rsidRDefault="00417175" w:rsidP="008A35DB">
                      <w:pPr>
                        <w:rPr>
                          <w:sz w:val="27"/>
                          <w:szCs w:val="27"/>
                        </w:rPr>
                      </w:pPr>
                    </w:p>
                  </w:txbxContent>
                </v:textbox>
              </v:roundrect>
            </w:pict>
          </mc:Fallback>
        </mc:AlternateContent>
      </w:r>
    </w:p>
    <w:p w14:paraId="40A8807C" w14:textId="0FBAE055" w:rsidR="008A35DB" w:rsidRPr="00673B54" w:rsidRDefault="008A35DB" w:rsidP="001D2E0D">
      <w:pPr>
        <w:tabs>
          <w:tab w:val="left" w:pos="1725"/>
        </w:tabs>
        <w:autoSpaceDE w:val="0"/>
        <w:autoSpaceDN w:val="0"/>
        <w:adjustRightInd w:val="0"/>
        <w:spacing w:after="0" w:line="240" w:lineRule="auto"/>
        <w:rPr>
          <w:rFonts w:asciiTheme="minorHAnsi" w:hAnsiTheme="minorHAnsi" w:cstheme="minorHAnsi"/>
          <w:color w:val="000000"/>
          <w:sz w:val="24"/>
          <w:szCs w:val="24"/>
        </w:rPr>
      </w:pPr>
    </w:p>
    <w:p w14:paraId="1B55DE67" w14:textId="77777777" w:rsidR="008A35DB" w:rsidRPr="00673B54" w:rsidRDefault="008A35DB" w:rsidP="001D2E0D">
      <w:pPr>
        <w:tabs>
          <w:tab w:val="left" w:pos="2235"/>
        </w:tabs>
        <w:autoSpaceDE w:val="0"/>
        <w:autoSpaceDN w:val="0"/>
        <w:adjustRightInd w:val="0"/>
        <w:spacing w:after="0" w:line="240" w:lineRule="auto"/>
        <w:jc w:val="center"/>
        <w:rPr>
          <w:rFonts w:asciiTheme="minorHAnsi" w:hAnsiTheme="minorHAnsi" w:cstheme="minorHAnsi"/>
          <w:color w:val="000000"/>
          <w:sz w:val="24"/>
          <w:szCs w:val="24"/>
        </w:rPr>
      </w:pPr>
    </w:p>
    <w:p w14:paraId="4841E897" w14:textId="77777777" w:rsidR="008A35DB" w:rsidRPr="00673B54" w:rsidRDefault="008A35DB" w:rsidP="001D2E0D">
      <w:pPr>
        <w:tabs>
          <w:tab w:val="left" w:pos="2235"/>
        </w:tabs>
        <w:autoSpaceDE w:val="0"/>
        <w:autoSpaceDN w:val="0"/>
        <w:adjustRightInd w:val="0"/>
        <w:spacing w:after="0" w:line="240" w:lineRule="auto"/>
        <w:rPr>
          <w:rFonts w:asciiTheme="minorHAnsi" w:hAnsiTheme="minorHAnsi" w:cstheme="minorHAnsi"/>
          <w:color w:val="000000"/>
          <w:sz w:val="24"/>
          <w:szCs w:val="24"/>
        </w:rPr>
      </w:pPr>
    </w:p>
    <w:p w14:paraId="2384B429" w14:textId="77777777" w:rsidR="008A35DB" w:rsidRPr="00673B54" w:rsidRDefault="008A35DB" w:rsidP="001D2E0D">
      <w:pPr>
        <w:spacing w:after="0" w:line="240" w:lineRule="auto"/>
        <w:rPr>
          <w:rFonts w:asciiTheme="minorHAnsi" w:hAnsiTheme="minorHAnsi" w:cstheme="minorHAnsi"/>
          <w:sz w:val="24"/>
          <w:szCs w:val="24"/>
        </w:rPr>
      </w:pPr>
    </w:p>
    <w:p w14:paraId="3500516D" w14:textId="77777777" w:rsidR="008A35DB" w:rsidRPr="00673B54" w:rsidRDefault="008A35DB" w:rsidP="001D2E0D">
      <w:pPr>
        <w:spacing w:after="0" w:line="240" w:lineRule="auto"/>
        <w:rPr>
          <w:rFonts w:asciiTheme="minorHAnsi" w:hAnsiTheme="minorHAnsi" w:cstheme="minorHAnsi"/>
          <w:sz w:val="24"/>
          <w:szCs w:val="24"/>
        </w:rPr>
      </w:pPr>
    </w:p>
    <w:p w14:paraId="684095D7" w14:textId="77777777" w:rsidR="008A35DB" w:rsidRPr="00673B54" w:rsidRDefault="008A35DB" w:rsidP="001D2E0D">
      <w:pPr>
        <w:spacing w:after="0" w:line="240" w:lineRule="auto"/>
        <w:rPr>
          <w:rFonts w:asciiTheme="minorHAnsi" w:hAnsiTheme="minorHAnsi" w:cstheme="minorHAnsi"/>
          <w:sz w:val="24"/>
          <w:szCs w:val="24"/>
        </w:rPr>
      </w:pPr>
    </w:p>
    <w:p w14:paraId="10C151BE" w14:textId="77777777" w:rsidR="008A35DB" w:rsidRPr="00673B54" w:rsidRDefault="008A35DB" w:rsidP="001D2E0D">
      <w:pPr>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5408" behindDoc="0" locked="0" layoutInCell="1" allowOverlap="1" wp14:anchorId="788AB083" wp14:editId="7D736BDF">
                <wp:simplePos x="0" y="0"/>
                <wp:positionH relativeFrom="column">
                  <wp:posOffset>2510606</wp:posOffset>
                </wp:positionH>
                <wp:positionV relativeFrom="paragraph">
                  <wp:posOffset>25851</wp:posOffset>
                </wp:positionV>
                <wp:extent cx="800100" cy="219075"/>
                <wp:effectExtent l="300990" t="20320" r="318135" b="65405"/>
                <wp:wrapNone/>
                <wp:docPr id="16" name="Down Arrow 16"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19075"/>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5B01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26" type="#_x0000_t67" alt="Description: Description: Light downward diagonal" style="position:absolute;margin-left:197.7pt;margin-top:2.05pt;width:63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" fillcolor="#5b9bd5" strokecolor="#f2f2f2" strokeweight="3pt">
                <v:shadow on="t" color="#1f4d78" opacity=".5" offset="1pt"/>
                <v:textbox style="layout-flow:vertical-ideographic"/>
              </v:shape>
            </w:pict>
          </mc:Fallback>
        </mc:AlternateContent>
      </w:r>
    </w:p>
    <w:p w14:paraId="6369AA6E" w14:textId="128F4669" w:rsidR="008A35DB" w:rsidRPr="00673B54" w:rsidRDefault="00DF707F" w:rsidP="001D2E0D">
      <w:pPr>
        <w:spacing w:after="0" w:line="240" w:lineRule="auto"/>
        <w:rPr>
          <w:rFonts w:asciiTheme="minorHAnsi" w:hAnsiTheme="minorHAnsi" w:cstheme="minorHAnsi"/>
          <w:sz w:val="24"/>
          <w:szCs w:val="24"/>
        </w:rPr>
      </w:pPr>
      <w:r w:rsidRPr="00673B54">
        <w:rPr>
          <w:rFonts w:asciiTheme="minorHAnsi" w:hAnsiTheme="minorHAnsi" w:cstheme="minorHAnsi"/>
          <w:noProof/>
          <w:color w:val="000000"/>
          <w:sz w:val="24"/>
          <w:szCs w:val="24"/>
          <w:lang w:eastAsia="en-GB"/>
        </w:rPr>
        <mc:AlternateContent>
          <mc:Choice Requires="wps">
            <w:drawing>
              <wp:anchor distT="0" distB="0" distL="114300" distR="114300" simplePos="0" relativeHeight="251676672" behindDoc="0" locked="0" layoutInCell="1" allowOverlap="1" wp14:anchorId="3DB030EA" wp14:editId="2376FF65">
                <wp:simplePos x="0" y="0"/>
                <wp:positionH relativeFrom="column">
                  <wp:posOffset>-335280</wp:posOffset>
                </wp:positionH>
                <wp:positionV relativeFrom="paragraph">
                  <wp:posOffset>147574</wp:posOffset>
                </wp:positionV>
                <wp:extent cx="801370" cy="926701"/>
                <wp:effectExtent l="19050" t="19050" r="36830" b="641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926701"/>
                        </a:xfrm>
                        <a:prstGeom prst="rect">
                          <a:avLst/>
                        </a:prstGeom>
                        <a:solidFill>
                          <a:srgbClr val="F7CAAC"/>
                        </a:solidFill>
                        <a:ln w="38100">
                          <a:solidFill>
                            <a:srgbClr val="F2F2F2"/>
                          </a:solidFill>
                          <a:miter lim="800000"/>
                          <a:headEnd/>
                          <a:tailEnd/>
                        </a:ln>
                        <a:effectLst>
                          <a:outerShdw dist="28398" dir="3806097" algn="ctr" rotWithShape="0">
                            <a:srgbClr val="823B0B">
                              <a:alpha val="50000"/>
                            </a:srgbClr>
                          </a:outerShdw>
                        </a:effectLst>
                      </wps:spPr>
                      <wps:txbx>
                        <w:txbxContent>
                          <w:p w14:paraId="1750546E" w14:textId="77777777" w:rsidR="00417175" w:rsidRPr="00DF707F" w:rsidRDefault="00417175" w:rsidP="008A35DB">
                            <w:pPr>
                              <w:rPr>
                                <w:b/>
                                <w:color w:val="FF0000"/>
                                <w:sz w:val="16"/>
                                <w:szCs w:val="16"/>
                              </w:rPr>
                            </w:pPr>
                          </w:p>
                          <w:p w14:paraId="7FC3C6B1" w14:textId="77777777" w:rsidR="00417175" w:rsidRPr="003025AB" w:rsidRDefault="00417175" w:rsidP="008A35DB">
                            <w:pPr>
                              <w:jc w:val="center"/>
                              <w:rPr>
                                <w:b/>
                                <w:color w:val="FF0000"/>
                              </w:rPr>
                            </w:pPr>
                            <w:r w:rsidRPr="003025AB">
                              <w:rPr>
                                <w:b/>
                                <w:color w:val="FF0000"/>
                              </w:rPr>
                              <w:t>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030EA" id="Text Box 14" o:spid="_x0000_s1029" type="#_x0000_t202" style="position:absolute;margin-left:-26.4pt;margin-top:11.6pt;width:63.1pt;height:7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" fillcolor="#f7caac" strokecolor="#f2f2f2" strokeweight="3pt">
                <v:shadow on="t" color="#823b0b" opacity=".5" offset="1pt"/>
                <v:textbox>
                  <w:txbxContent>
                    <w:p w14:paraId="1750546E" w14:textId="77777777" w:rsidR="00417175" w:rsidRPr="00DF707F" w:rsidRDefault="00417175" w:rsidP="008A35DB">
                      <w:pPr>
                        <w:rPr>
                          <w:b/>
                          <w:color w:val="FF0000"/>
                          <w:sz w:val="16"/>
                          <w:szCs w:val="16"/>
                        </w:rPr>
                      </w:pPr>
                    </w:p>
                    <w:p w14:paraId="7FC3C6B1" w14:textId="77777777" w:rsidR="00417175" w:rsidRPr="003025AB" w:rsidRDefault="00417175" w:rsidP="008A35DB">
                      <w:pPr>
                        <w:jc w:val="center"/>
                        <w:rPr>
                          <w:b/>
                          <w:color w:val="FF0000"/>
                        </w:rPr>
                      </w:pPr>
                      <w:r w:rsidRPr="003025AB">
                        <w:rPr>
                          <w:b/>
                          <w:color w:val="FF0000"/>
                        </w:rPr>
                        <w:t>REPORT</w:t>
                      </w:r>
                    </w:p>
                  </w:txbxContent>
                </v:textbox>
              </v:shape>
            </w:pict>
          </mc:Fallback>
        </mc:AlternateContent>
      </w:r>
      <w:r w:rsidR="0080308B" w:rsidRPr="00673B54">
        <w:rPr>
          <w:rFonts w:asciiTheme="minorHAnsi" w:eastAsia="Calibri" w:hAnsiTheme="minorHAnsi" w:cstheme="minorHAnsi"/>
          <w:noProof/>
          <w:sz w:val="24"/>
          <w:szCs w:val="24"/>
          <w:lang w:eastAsia="en-GB"/>
        </w:rPr>
        <mc:AlternateContent>
          <mc:Choice Requires="wps">
            <w:drawing>
              <wp:anchor distT="0" distB="0" distL="114300" distR="114300" simplePos="0" relativeHeight="251666432" behindDoc="1" locked="0" layoutInCell="1" allowOverlap="1" wp14:anchorId="27E23D5C" wp14:editId="380F6B66">
                <wp:simplePos x="0" y="0"/>
                <wp:positionH relativeFrom="column">
                  <wp:posOffset>466418</wp:posOffset>
                </wp:positionH>
                <wp:positionV relativeFrom="paragraph">
                  <wp:posOffset>117885</wp:posOffset>
                </wp:positionV>
                <wp:extent cx="5431790" cy="934679"/>
                <wp:effectExtent l="19050" t="19050" r="35560" b="56515"/>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1790" cy="934679"/>
                        </a:xfrm>
                        <a:prstGeom prst="roundRect">
                          <a:avLst>
                            <a:gd name="adj" fmla="val 16667"/>
                          </a:avLst>
                        </a:prstGeom>
                        <a:solidFill>
                          <a:srgbClr val="5B9BD5">
                            <a:alpha val="59999"/>
                          </a:srgbClr>
                        </a:solidFill>
                        <a:ln w="38100" algn="ctr">
                          <a:solidFill>
                            <a:srgbClr val="F2F2F2"/>
                          </a:solidFill>
                          <a:round/>
                          <a:headEnd/>
                          <a:tailEnd/>
                        </a:ln>
                        <a:effectLst>
                          <a:outerShdw dist="28398" dir="3806097" algn="ctr" rotWithShape="0">
                            <a:srgbClr val="1F4D78">
                              <a:alpha val="50000"/>
                            </a:srgbClr>
                          </a:outerShdw>
                        </a:effectLst>
                      </wps:spPr>
                      <wps:txbx>
                        <w:txbxContent>
                          <w:p w14:paraId="166E6B65" w14:textId="77777777" w:rsidR="00417175" w:rsidRPr="00673B54" w:rsidRDefault="00417175" w:rsidP="008A35DB">
                            <w:pPr>
                              <w:spacing w:after="60" w:line="240" w:lineRule="auto"/>
                              <w:jc w:val="center"/>
                              <w:rPr>
                                <w:rFonts w:asciiTheme="minorHAnsi" w:hAnsiTheme="minorHAnsi" w:cstheme="minorHAnsi"/>
                              </w:rPr>
                            </w:pPr>
                            <w:r w:rsidRPr="00673B54">
                              <w:rPr>
                                <w:rFonts w:asciiTheme="minorHAnsi" w:hAnsiTheme="minorHAnsi" w:cstheme="minorHAnsi"/>
                              </w:rPr>
                              <w:t>Has a crime been committed? If so, does it need to be reported?</w:t>
                            </w:r>
                          </w:p>
                          <w:p w14:paraId="251ACFB2" w14:textId="77777777" w:rsidR="00417175" w:rsidRPr="00673B54" w:rsidRDefault="00417175" w:rsidP="008A35DB">
                            <w:pPr>
                              <w:jc w:val="center"/>
                              <w:rPr>
                                <w:rFonts w:asciiTheme="minorHAnsi" w:hAnsiTheme="minorHAnsi" w:cstheme="minorHAnsi"/>
                              </w:rPr>
                            </w:pPr>
                            <w:r w:rsidRPr="00673B54">
                              <w:rPr>
                                <w:rFonts w:asciiTheme="minorHAnsi" w:hAnsiTheme="minorHAnsi" w:cstheme="minorHAnsi"/>
                              </w:rPr>
                              <w:t>(dial 101 unless there is an immediate risk, in which case dial 999)</w:t>
                            </w:r>
                          </w:p>
                          <w:p w14:paraId="109E9684" w14:textId="77777777" w:rsidR="00417175" w:rsidRPr="00673B54" w:rsidRDefault="00417175" w:rsidP="008A35DB">
                            <w:pPr>
                              <w:jc w:val="center"/>
                              <w:rPr>
                                <w:rFonts w:asciiTheme="minorHAnsi" w:hAnsiTheme="minorHAnsi" w:cstheme="minorHAnsi"/>
                              </w:rPr>
                            </w:pPr>
                            <w:r w:rsidRPr="00673B54">
                              <w:rPr>
                                <w:rFonts w:asciiTheme="minorHAnsi" w:hAnsiTheme="minorHAnsi" w:cstheme="minorHAnsi"/>
                              </w:rPr>
                              <w:t>Preserve forensic evidence (if any)</w:t>
                            </w:r>
                          </w:p>
                          <w:p w14:paraId="2F00F7EF" w14:textId="77777777" w:rsidR="00417175" w:rsidRDefault="00417175" w:rsidP="008A35DB">
                            <w:pPr>
                              <w:rPr>
                                <w:rFonts w:ascii="Arial" w:hAnsi="Arial" w:cs="Arial"/>
                                <w:sz w:val="27"/>
                                <w:szCs w:val="27"/>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7E23D5C" id="Rounded Rectangle 15" o:spid="_x0000_s1030" style="position:absolute;margin-left:36.75pt;margin-top:9.3pt;width:427.7pt;height:7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" fillcolor="#5b9bd5" strokecolor="#f2f2f2" strokeweight="3pt">
                <v:fill opacity="39321f"/>
                <v:shadow on="t" color="#1f4d78" opacity=".5" offset="1pt"/>
                <v:textbox>
                  <w:txbxContent>
                    <w:p w14:paraId="166E6B65" w14:textId="77777777" w:rsidR="00417175" w:rsidRPr="00673B54" w:rsidRDefault="00417175" w:rsidP="008A35DB">
                      <w:pPr>
                        <w:spacing w:after="60" w:line="240" w:lineRule="auto"/>
                        <w:jc w:val="center"/>
                        <w:rPr>
                          <w:rFonts w:asciiTheme="minorHAnsi" w:hAnsiTheme="minorHAnsi" w:cstheme="minorHAnsi"/>
                        </w:rPr>
                      </w:pPr>
                      <w:r w:rsidRPr="00673B54">
                        <w:rPr>
                          <w:rFonts w:asciiTheme="minorHAnsi" w:hAnsiTheme="minorHAnsi" w:cstheme="minorHAnsi"/>
                        </w:rPr>
                        <w:t>Has a crime been committed? If so, does it need to be reported?</w:t>
                      </w:r>
                    </w:p>
                    <w:p w14:paraId="251ACFB2" w14:textId="77777777" w:rsidR="00417175" w:rsidRPr="00673B54" w:rsidRDefault="00417175" w:rsidP="008A35DB">
                      <w:pPr>
                        <w:jc w:val="center"/>
                        <w:rPr>
                          <w:rFonts w:asciiTheme="minorHAnsi" w:hAnsiTheme="minorHAnsi" w:cstheme="minorHAnsi"/>
                        </w:rPr>
                      </w:pPr>
                      <w:r w:rsidRPr="00673B54">
                        <w:rPr>
                          <w:rFonts w:asciiTheme="minorHAnsi" w:hAnsiTheme="minorHAnsi" w:cstheme="minorHAnsi"/>
                        </w:rPr>
                        <w:t>(dial 101 unless there is an immediate risk, in which case dial 999)</w:t>
                      </w:r>
                    </w:p>
                    <w:p w14:paraId="109E9684" w14:textId="77777777" w:rsidR="00417175" w:rsidRPr="00673B54" w:rsidRDefault="00417175" w:rsidP="008A35DB">
                      <w:pPr>
                        <w:jc w:val="center"/>
                        <w:rPr>
                          <w:rFonts w:asciiTheme="minorHAnsi" w:hAnsiTheme="minorHAnsi" w:cstheme="minorHAnsi"/>
                        </w:rPr>
                      </w:pPr>
                      <w:r w:rsidRPr="00673B54">
                        <w:rPr>
                          <w:rFonts w:asciiTheme="minorHAnsi" w:hAnsiTheme="minorHAnsi" w:cstheme="minorHAnsi"/>
                        </w:rPr>
                        <w:t>Preserve forensic evidence (if any)</w:t>
                      </w:r>
                    </w:p>
                    <w:p w14:paraId="2F00F7EF" w14:textId="77777777" w:rsidR="00417175" w:rsidRDefault="00417175" w:rsidP="008A35DB">
                      <w:pPr>
                        <w:rPr>
                          <w:rFonts w:ascii="Arial" w:hAnsi="Arial" w:cs="Arial"/>
                          <w:sz w:val="27"/>
                          <w:szCs w:val="27"/>
                        </w:rPr>
                      </w:pPr>
                    </w:p>
                  </w:txbxContent>
                </v:textbox>
              </v:roundrect>
            </w:pict>
          </mc:Fallback>
        </mc:AlternateContent>
      </w:r>
    </w:p>
    <w:p w14:paraId="67BC37F1" w14:textId="3CDA0219" w:rsidR="008A35DB" w:rsidRPr="00673B54" w:rsidRDefault="008A35DB" w:rsidP="001D2E0D">
      <w:pPr>
        <w:spacing w:after="0" w:line="240" w:lineRule="auto"/>
        <w:rPr>
          <w:rFonts w:asciiTheme="minorHAnsi" w:hAnsiTheme="minorHAnsi" w:cstheme="minorHAnsi"/>
          <w:sz w:val="24"/>
          <w:szCs w:val="24"/>
        </w:rPr>
      </w:pPr>
    </w:p>
    <w:p w14:paraId="3ABB0DAA" w14:textId="77777777" w:rsidR="008A35DB" w:rsidRPr="00673B54" w:rsidRDefault="008A35DB" w:rsidP="001D2E0D">
      <w:pPr>
        <w:spacing w:after="0" w:line="240" w:lineRule="auto"/>
        <w:rPr>
          <w:rFonts w:asciiTheme="minorHAnsi" w:hAnsiTheme="minorHAnsi" w:cstheme="minorHAnsi"/>
          <w:sz w:val="24"/>
          <w:szCs w:val="24"/>
        </w:rPr>
      </w:pPr>
    </w:p>
    <w:p w14:paraId="350808ED" w14:textId="0E33A126" w:rsidR="008A35DB" w:rsidRPr="00673B54" w:rsidRDefault="008A35DB" w:rsidP="001D2E0D">
      <w:pPr>
        <w:spacing w:after="0" w:line="240" w:lineRule="auto"/>
        <w:rPr>
          <w:rFonts w:asciiTheme="minorHAnsi" w:hAnsiTheme="minorHAnsi" w:cstheme="minorHAnsi"/>
          <w:sz w:val="24"/>
          <w:szCs w:val="24"/>
        </w:rPr>
      </w:pPr>
    </w:p>
    <w:p w14:paraId="104B4198" w14:textId="401A1F90" w:rsidR="008A35DB" w:rsidRPr="00673B54" w:rsidRDefault="008A35DB" w:rsidP="001D2E0D">
      <w:pPr>
        <w:spacing w:after="0" w:line="240" w:lineRule="auto"/>
        <w:rPr>
          <w:rFonts w:asciiTheme="minorHAnsi" w:hAnsiTheme="minorHAnsi" w:cstheme="minorHAnsi"/>
          <w:sz w:val="24"/>
          <w:szCs w:val="24"/>
        </w:rPr>
      </w:pPr>
    </w:p>
    <w:p w14:paraId="3220215D" w14:textId="3E816B6A" w:rsidR="008A35DB" w:rsidRPr="00673B54" w:rsidRDefault="008A35DB" w:rsidP="001D2E0D">
      <w:pPr>
        <w:spacing w:after="0" w:line="240" w:lineRule="auto"/>
        <w:rPr>
          <w:rFonts w:asciiTheme="minorHAnsi" w:hAnsiTheme="minorHAnsi" w:cstheme="minorHAnsi"/>
          <w:sz w:val="24"/>
          <w:szCs w:val="24"/>
        </w:rPr>
      </w:pPr>
    </w:p>
    <w:p w14:paraId="15ACA8A8" w14:textId="3A29FEFA" w:rsidR="008A35DB" w:rsidRPr="00673B54" w:rsidRDefault="0080308B" w:rsidP="001D2E0D">
      <w:pPr>
        <w:tabs>
          <w:tab w:val="left" w:pos="3705"/>
        </w:tabs>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7456" behindDoc="0" locked="0" layoutInCell="1" allowOverlap="1" wp14:anchorId="6C8CB7B0" wp14:editId="00B118B8">
                <wp:simplePos x="0" y="0"/>
                <wp:positionH relativeFrom="column">
                  <wp:posOffset>2579124</wp:posOffset>
                </wp:positionH>
                <wp:positionV relativeFrom="paragraph">
                  <wp:posOffset>24745</wp:posOffset>
                </wp:positionV>
                <wp:extent cx="800100" cy="266085"/>
                <wp:effectExtent l="57150" t="19050" r="0" b="57785"/>
                <wp:wrapNone/>
                <wp:docPr id="13" name="Down Arrow 13"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66085"/>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023CC" id="Down Arrow 13" o:spid="_x0000_s1026" type="#_x0000_t67" alt="Description: Description: Light downward diagonal" style="position:absolute;margin-left:203.1pt;margin-top:1.95pt;width:63pt;height:2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" fillcolor="#5b9bd5" strokecolor="#f2f2f2" strokeweight="3pt">
                <v:shadow on="t" color="#1f4d78" opacity=".5" offset="1pt"/>
                <v:textbox style="layout-flow:vertical-ideographic"/>
              </v:shape>
            </w:pict>
          </mc:Fallback>
        </mc:AlternateContent>
      </w:r>
    </w:p>
    <w:p w14:paraId="1BCEED88" w14:textId="24DD60EA" w:rsidR="008A35DB" w:rsidRPr="00673B54" w:rsidRDefault="00DF707F" w:rsidP="001D2E0D">
      <w:pPr>
        <w:tabs>
          <w:tab w:val="left" w:pos="3705"/>
        </w:tabs>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77696" behindDoc="0" locked="0" layoutInCell="1" allowOverlap="1" wp14:anchorId="77594445" wp14:editId="351CF17A">
                <wp:simplePos x="0" y="0"/>
                <wp:positionH relativeFrom="column">
                  <wp:posOffset>-335280</wp:posOffset>
                </wp:positionH>
                <wp:positionV relativeFrom="paragraph">
                  <wp:posOffset>157335</wp:posOffset>
                </wp:positionV>
                <wp:extent cx="801370" cy="994628"/>
                <wp:effectExtent l="19050" t="19050" r="36830" b="5334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994628"/>
                        </a:xfrm>
                        <a:prstGeom prst="rect">
                          <a:avLst/>
                        </a:prstGeom>
                        <a:solidFill>
                          <a:srgbClr val="F7CAAC"/>
                        </a:solidFill>
                        <a:ln w="38100">
                          <a:solidFill>
                            <a:srgbClr val="F2F2F2"/>
                          </a:solidFill>
                          <a:miter lim="800000"/>
                          <a:headEnd/>
                          <a:tailEnd/>
                        </a:ln>
                        <a:effectLst>
                          <a:outerShdw dist="28398" dir="3806097" algn="ctr" rotWithShape="0">
                            <a:srgbClr val="823B0B">
                              <a:alpha val="50000"/>
                            </a:srgbClr>
                          </a:outerShdw>
                        </a:effectLst>
                      </wps:spPr>
                      <wps:txbx>
                        <w:txbxContent>
                          <w:p w14:paraId="67366DC9" w14:textId="77777777" w:rsidR="00417175" w:rsidRDefault="00417175" w:rsidP="00DF707F">
                            <w:pPr>
                              <w:spacing w:after="0"/>
                              <w:rPr>
                                <w:b/>
                                <w:color w:val="FF0000"/>
                                <w:sz w:val="12"/>
                                <w:szCs w:val="12"/>
                              </w:rPr>
                            </w:pPr>
                          </w:p>
                          <w:p w14:paraId="750EC9D2" w14:textId="77777777" w:rsidR="00DF707F" w:rsidRDefault="00DF707F" w:rsidP="00DF707F">
                            <w:pPr>
                              <w:spacing w:after="0"/>
                              <w:rPr>
                                <w:b/>
                                <w:color w:val="FF0000"/>
                                <w:sz w:val="12"/>
                                <w:szCs w:val="12"/>
                              </w:rPr>
                            </w:pPr>
                          </w:p>
                          <w:p w14:paraId="6095B04A" w14:textId="77777777" w:rsidR="00DF707F" w:rsidRPr="003025AB" w:rsidRDefault="00DF707F" w:rsidP="00DF707F">
                            <w:pPr>
                              <w:spacing w:after="0"/>
                              <w:rPr>
                                <w:b/>
                                <w:color w:val="FF0000"/>
                                <w:sz w:val="12"/>
                                <w:szCs w:val="12"/>
                              </w:rPr>
                            </w:pPr>
                          </w:p>
                          <w:p w14:paraId="2E1EA0C5" w14:textId="77777777" w:rsidR="00417175" w:rsidRPr="003025AB" w:rsidRDefault="00417175" w:rsidP="008A35DB">
                            <w:pPr>
                              <w:jc w:val="center"/>
                              <w:rPr>
                                <w:b/>
                                <w:color w:val="FF0000"/>
                              </w:rPr>
                            </w:pPr>
                            <w:r w:rsidRPr="003025AB">
                              <w:rPr>
                                <w:b/>
                                <w:color w:val="FF0000"/>
                              </w:rPr>
                              <w:t>REFER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94445" id="Text Box 12" o:spid="_x0000_s1031" type="#_x0000_t202" style="position:absolute;margin-left:-26.4pt;margin-top:12.4pt;width:63.1pt;height:78.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" fillcolor="#f7caac" strokecolor="#f2f2f2" strokeweight="3pt">
                <v:shadow on="t" color="#823b0b" opacity=".5" offset="1pt"/>
                <v:textbox>
                  <w:txbxContent>
                    <w:p w14:paraId="67366DC9" w14:textId="77777777" w:rsidR="00417175" w:rsidRDefault="00417175" w:rsidP="00DF707F">
                      <w:pPr>
                        <w:spacing w:after="0"/>
                        <w:rPr>
                          <w:b/>
                          <w:color w:val="FF0000"/>
                          <w:sz w:val="12"/>
                          <w:szCs w:val="12"/>
                        </w:rPr>
                      </w:pPr>
                    </w:p>
                    <w:p w14:paraId="750EC9D2" w14:textId="77777777" w:rsidR="00DF707F" w:rsidRDefault="00DF707F" w:rsidP="00DF707F">
                      <w:pPr>
                        <w:spacing w:after="0"/>
                        <w:rPr>
                          <w:b/>
                          <w:color w:val="FF0000"/>
                          <w:sz w:val="12"/>
                          <w:szCs w:val="12"/>
                        </w:rPr>
                      </w:pPr>
                    </w:p>
                    <w:p w14:paraId="6095B04A" w14:textId="77777777" w:rsidR="00DF707F" w:rsidRPr="003025AB" w:rsidRDefault="00DF707F" w:rsidP="00DF707F">
                      <w:pPr>
                        <w:spacing w:after="0"/>
                        <w:rPr>
                          <w:b/>
                          <w:color w:val="FF0000"/>
                          <w:sz w:val="12"/>
                          <w:szCs w:val="12"/>
                        </w:rPr>
                      </w:pPr>
                    </w:p>
                    <w:p w14:paraId="2E1EA0C5" w14:textId="77777777" w:rsidR="00417175" w:rsidRPr="003025AB" w:rsidRDefault="00417175" w:rsidP="008A35DB">
                      <w:pPr>
                        <w:jc w:val="center"/>
                        <w:rPr>
                          <w:b/>
                          <w:color w:val="FF0000"/>
                        </w:rPr>
                      </w:pPr>
                      <w:r w:rsidRPr="003025AB">
                        <w:rPr>
                          <w:b/>
                          <w:color w:val="FF0000"/>
                        </w:rPr>
                        <w:t>REFER</w:t>
                      </w:r>
                    </w:p>
                  </w:txbxContent>
                </v:textbox>
              </v:shape>
            </w:pict>
          </mc:Fallback>
        </mc:AlternateContent>
      </w:r>
      <w:r w:rsidR="0080308B" w:rsidRPr="00673B54">
        <w:rPr>
          <w:rFonts w:asciiTheme="minorHAnsi" w:eastAsia="Calibri" w:hAnsiTheme="minorHAnsi" w:cstheme="minorHAnsi"/>
          <w:noProof/>
          <w:sz w:val="24"/>
          <w:szCs w:val="24"/>
          <w:lang w:eastAsia="en-GB"/>
        </w:rPr>
        <mc:AlternateContent>
          <mc:Choice Requires="wps">
            <w:drawing>
              <wp:anchor distT="0" distB="0" distL="114300" distR="114300" simplePos="0" relativeHeight="251668480" behindDoc="1" locked="0" layoutInCell="1" allowOverlap="1" wp14:anchorId="4119AF93" wp14:editId="596E46EA">
                <wp:simplePos x="0" y="0"/>
                <wp:positionH relativeFrom="column">
                  <wp:posOffset>486082</wp:posOffset>
                </wp:positionH>
                <wp:positionV relativeFrom="paragraph">
                  <wp:posOffset>148406</wp:posOffset>
                </wp:positionV>
                <wp:extent cx="5415915" cy="988756"/>
                <wp:effectExtent l="19050" t="19050" r="32385" b="5905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5915" cy="988756"/>
                        </a:xfrm>
                        <a:prstGeom prst="roundRect">
                          <a:avLst>
                            <a:gd name="adj" fmla="val 16667"/>
                          </a:avLst>
                        </a:prstGeom>
                        <a:solidFill>
                          <a:srgbClr val="5B9BD5">
                            <a:alpha val="59999"/>
                          </a:srgbClr>
                        </a:solidFill>
                        <a:ln w="38100">
                          <a:solidFill>
                            <a:srgbClr val="F2F2F2"/>
                          </a:solidFill>
                          <a:round/>
                          <a:headEnd/>
                          <a:tailEnd/>
                        </a:ln>
                        <a:effectLst>
                          <a:outerShdw dist="28398" dir="3806097" algn="ctr" rotWithShape="0">
                            <a:srgbClr val="1F4D78">
                              <a:alpha val="50000"/>
                            </a:srgbClr>
                          </a:outerShdw>
                        </a:effectLst>
                      </wps:spPr>
                      <wps:txbx>
                        <w:txbxContent>
                          <w:p w14:paraId="7564CED9" w14:textId="77777777" w:rsidR="00417175" w:rsidRPr="00673B54" w:rsidRDefault="00417175" w:rsidP="008A35DB">
                            <w:pPr>
                              <w:spacing w:after="0" w:line="240" w:lineRule="auto"/>
                              <w:jc w:val="center"/>
                              <w:rPr>
                                <w:rFonts w:asciiTheme="minorHAnsi" w:hAnsiTheme="minorHAnsi" w:cstheme="minorHAnsi"/>
                              </w:rPr>
                            </w:pPr>
                            <w:r w:rsidRPr="00673B54">
                              <w:rPr>
                                <w:rFonts w:asciiTheme="minorHAnsi" w:hAnsiTheme="minorHAnsi" w:cstheme="minorHAnsi"/>
                              </w:rPr>
                              <w:t xml:space="preserve">Decide whether to raise a safeguarding concern, and if so, take action </w:t>
                            </w:r>
                          </w:p>
                          <w:p w14:paraId="37604D40" w14:textId="77777777" w:rsidR="00417175" w:rsidRPr="00673B54" w:rsidRDefault="00417175" w:rsidP="008A35DB">
                            <w:pPr>
                              <w:spacing w:after="0" w:line="240" w:lineRule="auto"/>
                              <w:rPr>
                                <w:rFonts w:asciiTheme="minorHAnsi" w:hAnsiTheme="minorHAnsi" w:cstheme="minorHAnsi"/>
                              </w:rPr>
                            </w:pPr>
                            <w:r w:rsidRPr="00673B54">
                              <w:rPr>
                                <w:rFonts w:asciiTheme="minorHAnsi" w:hAnsiTheme="minorHAnsi" w:cstheme="minorHAnsi"/>
                              </w:rPr>
                              <w:t xml:space="preserve">Do this: </w:t>
                            </w:r>
                          </w:p>
                          <w:p w14:paraId="048051D1" w14:textId="77777777" w:rsidR="00417175" w:rsidRPr="00673B54" w:rsidRDefault="00417175" w:rsidP="007231C5">
                            <w:pPr>
                              <w:pStyle w:val="ListParagraph"/>
                              <w:numPr>
                                <w:ilvl w:val="0"/>
                                <w:numId w:val="1"/>
                              </w:numPr>
                              <w:spacing w:after="0" w:line="240" w:lineRule="auto"/>
                              <w:rPr>
                                <w:rFonts w:asciiTheme="minorHAnsi" w:hAnsiTheme="minorHAnsi" w:cstheme="minorHAnsi"/>
                              </w:rPr>
                            </w:pPr>
                            <w:r w:rsidRPr="00673B54">
                              <w:rPr>
                                <w:rFonts w:asciiTheme="minorHAnsi" w:hAnsiTheme="minorHAnsi" w:cstheme="minorHAnsi"/>
                              </w:rPr>
                              <w:t>Immediately where the concern is urgent and serious</w:t>
                            </w:r>
                          </w:p>
                          <w:p w14:paraId="49CF6FEE" w14:textId="77777777" w:rsidR="00417175" w:rsidRPr="00673B54" w:rsidRDefault="00417175" w:rsidP="007231C5">
                            <w:pPr>
                              <w:pStyle w:val="ListParagraph"/>
                              <w:numPr>
                                <w:ilvl w:val="0"/>
                                <w:numId w:val="1"/>
                              </w:numPr>
                              <w:spacing w:after="0" w:line="240" w:lineRule="auto"/>
                              <w:rPr>
                                <w:rFonts w:asciiTheme="minorHAnsi" w:hAnsiTheme="minorHAnsi" w:cstheme="minorHAnsi"/>
                              </w:rPr>
                            </w:pPr>
                            <w:r w:rsidRPr="00673B54">
                              <w:rPr>
                                <w:rFonts w:asciiTheme="minorHAnsi" w:hAnsiTheme="minorHAnsi" w:cstheme="minorHAnsi"/>
                              </w:rPr>
                              <w:t>Within the same working day for any other concerns</w:t>
                            </w:r>
                          </w:p>
                          <w:p w14:paraId="3605CF5C" w14:textId="77777777" w:rsidR="00417175" w:rsidRDefault="00417175" w:rsidP="008A35DB">
                            <w:pPr>
                              <w:jc w:val="center"/>
                              <w:rPr>
                                <w:sz w:val="10"/>
                                <w:szCs w:val="10"/>
                              </w:rPr>
                            </w:pPr>
                          </w:p>
                          <w:p w14:paraId="17F0C45B" w14:textId="77777777" w:rsidR="00417175" w:rsidRDefault="00417175" w:rsidP="008A35DB">
                            <w:pPr>
                              <w:jc w:val="center"/>
                              <w:rPr>
                                <w:sz w:val="10"/>
                                <w:szCs w:val="10"/>
                              </w:rPr>
                            </w:pPr>
                          </w:p>
                          <w:p w14:paraId="0AA998ED" w14:textId="77777777" w:rsidR="00417175" w:rsidRDefault="00417175" w:rsidP="008A35DB">
                            <w:pPr>
                              <w:jc w:val="center"/>
                              <w:rPr>
                                <w:sz w:val="27"/>
                                <w:szCs w:val="27"/>
                              </w:rPr>
                            </w:pPr>
                          </w:p>
                          <w:p w14:paraId="275C629D" w14:textId="77777777" w:rsidR="00417175" w:rsidRDefault="00417175" w:rsidP="008A35DB">
                            <w:pPr>
                              <w:rPr>
                                <w:sz w:val="27"/>
                                <w:szCs w:val="27"/>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119AF93" id="Rounded Rectangle 11" o:spid="_x0000_s1032" style="position:absolute;margin-left:38.25pt;margin-top:11.7pt;width:426.45pt;height:77.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" fillcolor="#5b9bd5" strokecolor="#f2f2f2" strokeweight="3pt">
                <v:fill opacity="39321f"/>
                <v:shadow on="t" color="#1f4d78" opacity=".5" offset="1pt"/>
                <v:textbox>
                  <w:txbxContent>
                    <w:p w14:paraId="7564CED9" w14:textId="77777777" w:rsidR="00417175" w:rsidRPr="00673B54" w:rsidRDefault="00417175" w:rsidP="008A35DB">
                      <w:pPr>
                        <w:spacing w:after="0" w:line="240" w:lineRule="auto"/>
                        <w:jc w:val="center"/>
                        <w:rPr>
                          <w:rFonts w:asciiTheme="minorHAnsi" w:hAnsiTheme="minorHAnsi" w:cstheme="minorHAnsi"/>
                        </w:rPr>
                      </w:pPr>
                      <w:r w:rsidRPr="00673B54">
                        <w:rPr>
                          <w:rFonts w:asciiTheme="minorHAnsi" w:hAnsiTheme="minorHAnsi" w:cstheme="minorHAnsi"/>
                        </w:rPr>
                        <w:t xml:space="preserve">Decide whether to raise a safeguarding concern, and if so, take action </w:t>
                      </w:r>
                    </w:p>
                    <w:p w14:paraId="37604D40" w14:textId="77777777" w:rsidR="00417175" w:rsidRPr="00673B54" w:rsidRDefault="00417175" w:rsidP="008A35DB">
                      <w:pPr>
                        <w:spacing w:after="0" w:line="240" w:lineRule="auto"/>
                        <w:rPr>
                          <w:rFonts w:asciiTheme="minorHAnsi" w:hAnsiTheme="minorHAnsi" w:cstheme="minorHAnsi"/>
                        </w:rPr>
                      </w:pPr>
                      <w:r w:rsidRPr="00673B54">
                        <w:rPr>
                          <w:rFonts w:asciiTheme="minorHAnsi" w:hAnsiTheme="minorHAnsi" w:cstheme="minorHAnsi"/>
                        </w:rPr>
                        <w:t xml:space="preserve">Do this: </w:t>
                      </w:r>
                    </w:p>
                    <w:p w14:paraId="048051D1" w14:textId="77777777" w:rsidR="00417175" w:rsidRPr="00673B54" w:rsidRDefault="00417175" w:rsidP="007231C5">
                      <w:pPr>
                        <w:pStyle w:val="ListParagraph"/>
                        <w:numPr>
                          <w:ilvl w:val="0"/>
                          <w:numId w:val="1"/>
                        </w:numPr>
                        <w:spacing w:after="0" w:line="240" w:lineRule="auto"/>
                        <w:rPr>
                          <w:rFonts w:asciiTheme="minorHAnsi" w:hAnsiTheme="minorHAnsi" w:cstheme="minorHAnsi"/>
                        </w:rPr>
                      </w:pPr>
                      <w:r w:rsidRPr="00673B54">
                        <w:rPr>
                          <w:rFonts w:asciiTheme="minorHAnsi" w:hAnsiTheme="minorHAnsi" w:cstheme="minorHAnsi"/>
                        </w:rPr>
                        <w:t>Immediately where the concern is urgent and serious</w:t>
                      </w:r>
                    </w:p>
                    <w:p w14:paraId="49CF6FEE" w14:textId="77777777" w:rsidR="00417175" w:rsidRPr="00673B54" w:rsidRDefault="00417175" w:rsidP="007231C5">
                      <w:pPr>
                        <w:pStyle w:val="ListParagraph"/>
                        <w:numPr>
                          <w:ilvl w:val="0"/>
                          <w:numId w:val="1"/>
                        </w:numPr>
                        <w:spacing w:after="0" w:line="240" w:lineRule="auto"/>
                        <w:rPr>
                          <w:rFonts w:asciiTheme="minorHAnsi" w:hAnsiTheme="minorHAnsi" w:cstheme="minorHAnsi"/>
                        </w:rPr>
                      </w:pPr>
                      <w:r w:rsidRPr="00673B54">
                        <w:rPr>
                          <w:rFonts w:asciiTheme="minorHAnsi" w:hAnsiTheme="minorHAnsi" w:cstheme="minorHAnsi"/>
                        </w:rPr>
                        <w:t>Within the same working day for any other concerns</w:t>
                      </w:r>
                    </w:p>
                    <w:p w14:paraId="3605CF5C" w14:textId="77777777" w:rsidR="00417175" w:rsidRDefault="00417175" w:rsidP="008A35DB">
                      <w:pPr>
                        <w:jc w:val="center"/>
                        <w:rPr>
                          <w:sz w:val="10"/>
                          <w:szCs w:val="10"/>
                        </w:rPr>
                      </w:pPr>
                    </w:p>
                    <w:p w14:paraId="17F0C45B" w14:textId="77777777" w:rsidR="00417175" w:rsidRDefault="00417175" w:rsidP="008A35DB">
                      <w:pPr>
                        <w:jc w:val="center"/>
                        <w:rPr>
                          <w:sz w:val="10"/>
                          <w:szCs w:val="10"/>
                        </w:rPr>
                      </w:pPr>
                    </w:p>
                    <w:p w14:paraId="0AA998ED" w14:textId="77777777" w:rsidR="00417175" w:rsidRDefault="00417175" w:rsidP="008A35DB">
                      <w:pPr>
                        <w:jc w:val="center"/>
                        <w:rPr>
                          <w:sz w:val="27"/>
                          <w:szCs w:val="27"/>
                        </w:rPr>
                      </w:pPr>
                    </w:p>
                    <w:p w14:paraId="275C629D" w14:textId="77777777" w:rsidR="00417175" w:rsidRDefault="00417175" w:rsidP="008A35DB">
                      <w:pPr>
                        <w:rPr>
                          <w:sz w:val="27"/>
                          <w:szCs w:val="27"/>
                        </w:rPr>
                      </w:pPr>
                    </w:p>
                  </w:txbxContent>
                </v:textbox>
              </v:roundrect>
            </w:pict>
          </mc:Fallback>
        </mc:AlternateContent>
      </w:r>
    </w:p>
    <w:p w14:paraId="6C7B2C3B" w14:textId="55728176" w:rsidR="008A35DB" w:rsidRPr="00673B54" w:rsidRDefault="008A35DB" w:rsidP="001D2E0D">
      <w:pPr>
        <w:spacing w:after="0" w:line="240" w:lineRule="auto"/>
        <w:rPr>
          <w:rFonts w:asciiTheme="minorHAnsi" w:hAnsiTheme="minorHAnsi" w:cstheme="minorHAnsi"/>
          <w:sz w:val="24"/>
          <w:szCs w:val="24"/>
        </w:rPr>
      </w:pPr>
    </w:p>
    <w:p w14:paraId="4C5CCB9E" w14:textId="549C7CC0" w:rsidR="008A35DB" w:rsidRPr="00673B54" w:rsidRDefault="008A35DB" w:rsidP="001D2E0D">
      <w:pPr>
        <w:spacing w:after="0" w:line="240" w:lineRule="auto"/>
        <w:rPr>
          <w:rFonts w:asciiTheme="minorHAnsi" w:hAnsiTheme="minorHAnsi" w:cstheme="minorHAnsi"/>
          <w:sz w:val="24"/>
          <w:szCs w:val="24"/>
        </w:rPr>
      </w:pPr>
    </w:p>
    <w:p w14:paraId="1EFC53BA" w14:textId="77777777" w:rsidR="008A35DB" w:rsidRPr="00673B54" w:rsidRDefault="008A35DB" w:rsidP="001D2E0D">
      <w:pPr>
        <w:spacing w:after="0" w:line="240" w:lineRule="auto"/>
        <w:rPr>
          <w:rFonts w:asciiTheme="minorHAnsi" w:hAnsiTheme="minorHAnsi" w:cstheme="minorHAnsi"/>
          <w:sz w:val="24"/>
          <w:szCs w:val="24"/>
        </w:rPr>
      </w:pPr>
    </w:p>
    <w:p w14:paraId="5124CC8D" w14:textId="77777777" w:rsidR="008A35DB" w:rsidRPr="00673B54" w:rsidRDefault="008A35DB" w:rsidP="001D2E0D">
      <w:pPr>
        <w:spacing w:after="0" w:line="240" w:lineRule="auto"/>
        <w:rPr>
          <w:rFonts w:asciiTheme="minorHAnsi" w:hAnsiTheme="minorHAnsi" w:cstheme="minorHAnsi"/>
          <w:sz w:val="24"/>
          <w:szCs w:val="24"/>
        </w:rPr>
      </w:pPr>
    </w:p>
    <w:p w14:paraId="0BC83017" w14:textId="77777777" w:rsidR="008A35DB" w:rsidRPr="00673B54" w:rsidRDefault="008A35DB" w:rsidP="001D2E0D">
      <w:pPr>
        <w:spacing w:after="0" w:line="240" w:lineRule="auto"/>
        <w:rPr>
          <w:rFonts w:asciiTheme="minorHAnsi" w:hAnsiTheme="minorHAnsi" w:cstheme="minorHAnsi"/>
          <w:sz w:val="24"/>
          <w:szCs w:val="24"/>
        </w:rPr>
      </w:pPr>
    </w:p>
    <w:p w14:paraId="19E9A74B" w14:textId="2184B0C0" w:rsidR="008A35DB" w:rsidRPr="00673B54" w:rsidRDefault="0080308B" w:rsidP="001D2E0D">
      <w:pPr>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69504" behindDoc="0" locked="0" layoutInCell="1" allowOverlap="1" wp14:anchorId="464EF9AC" wp14:editId="61799F3D">
                <wp:simplePos x="0" y="0"/>
                <wp:positionH relativeFrom="column">
                  <wp:posOffset>2633181</wp:posOffset>
                </wp:positionH>
                <wp:positionV relativeFrom="paragraph">
                  <wp:posOffset>97278</wp:posOffset>
                </wp:positionV>
                <wp:extent cx="800100" cy="297180"/>
                <wp:effectExtent l="234315" t="21590" r="241935" b="71755"/>
                <wp:wrapNone/>
                <wp:docPr id="10" name="Down Arrow 10"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97180"/>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8C952" id="Down Arrow 10" o:spid="_x0000_s1026" type="#_x0000_t67" alt="Description: Description: Light downward diagonal" style="position:absolute;margin-left:207.35pt;margin-top:7.65pt;width:63pt;height:2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" fillcolor="#5b9bd5" strokecolor="#f2f2f2" strokeweight="3pt">
                <v:shadow on="t" color="#1f4d78" opacity=".5" offset="1pt"/>
                <v:textbox style="layout-flow:vertical-ideographic"/>
              </v:shape>
            </w:pict>
          </mc:Fallback>
        </mc:AlternateContent>
      </w:r>
    </w:p>
    <w:p w14:paraId="33C39FEB" w14:textId="4740F1AF" w:rsidR="008A35DB" w:rsidRPr="00673B54" w:rsidRDefault="008A35DB" w:rsidP="001D2E0D">
      <w:pPr>
        <w:tabs>
          <w:tab w:val="left" w:pos="1110"/>
        </w:tabs>
        <w:spacing w:after="0" w:line="240" w:lineRule="auto"/>
        <w:rPr>
          <w:rFonts w:asciiTheme="minorHAnsi" w:hAnsiTheme="minorHAnsi" w:cstheme="minorHAnsi"/>
          <w:sz w:val="24"/>
          <w:szCs w:val="24"/>
        </w:rPr>
      </w:pPr>
    </w:p>
    <w:p w14:paraId="72DAD2A2" w14:textId="5445032C" w:rsidR="008A35DB" w:rsidRPr="00673B54" w:rsidRDefault="00415FF7" w:rsidP="001D2E0D">
      <w:pPr>
        <w:tabs>
          <w:tab w:val="left" w:pos="1830"/>
        </w:tabs>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78720" behindDoc="0" locked="0" layoutInCell="1" allowOverlap="1" wp14:anchorId="7D9538DD" wp14:editId="4A4392EC">
                <wp:simplePos x="0" y="0"/>
                <wp:positionH relativeFrom="column">
                  <wp:posOffset>-335280</wp:posOffset>
                </wp:positionH>
                <wp:positionV relativeFrom="paragraph">
                  <wp:posOffset>95359</wp:posOffset>
                </wp:positionV>
                <wp:extent cx="801370" cy="555716"/>
                <wp:effectExtent l="19050" t="19050" r="36830" b="539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5716"/>
                        </a:xfrm>
                        <a:prstGeom prst="rect">
                          <a:avLst/>
                        </a:prstGeom>
                        <a:solidFill>
                          <a:srgbClr val="F7CAAC"/>
                        </a:solidFill>
                        <a:ln w="38100">
                          <a:solidFill>
                            <a:srgbClr val="F2F2F2"/>
                          </a:solidFill>
                          <a:miter lim="800000"/>
                          <a:headEnd/>
                          <a:tailEnd/>
                        </a:ln>
                        <a:effectLst>
                          <a:outerShdw dist="28398" dir="3806097" algn="ctr" rotWithShape="0">
                            <a:srgbClr val="823B0B">
                              <a:alpha val="50000"/>
                            </a:srgbClr>
                          </a:outerShdw>
                        </a:effectLst>
                      </wps:spPr>
                      <wps:txbx>
                        <w:txbxContent>
                          <w:p w14:paraId="3B4AB457" w14:textId="77777777" w:rsidR="00DF707F" w:rsidRPr="00DF707F" w:rsidRDefault="00DF707F" w:rsidP="00DF707F">
                            <w:pPr>
                              <w:spacing w:after="0"/>
                              <w:jc w:val="center"/>
                              <w:rPr>
                                <w:b/>
                                <w:color w:val="FF0000"/>
                                <w:sz w:val="16"/>
                                <w:szCs w:val="16"/>
                              </w:rPr>
                            </w:pPr>
                          </w:p>
                          <w:p w14:paraId="13DF1F36" w14:textId="1B5231BC" w:rsidR="00417175" w:rsidRPr="003025AB" w:rsidRDefault="00417175" w:rsidP="008A35DB">
                            <w:pPr>
                              <w:jc w:val="center"/>
                              <w:rPr>
                                <w:b/>
                                <w:color w:val="FF0000"/>
                              </w:rPr>
                            </w:pPr>
                            <w:r w:rsidRPr="003025AB">
                              <w:rPr>
                                <w:b/>
                                <w:color w:val="FF0000"/>
                              </w:rPr>
                              <w:t>RECORD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538DD" id="Text Box 9" o:spid="_x0000_s1033" type="#_x0000_t202" style="position:absolute;margin-left:-26.4pt;margin-top:7.5pt;width:63.1pt;height:4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" fillcolor="#f7caac" strokecolor="#f2f2f2" strokeweight="3pt">
                <v:shadow on="t" color="#823b0b" opacity=".5" offset="1pt"/>
                <v:textbox>
                  <w:txbxContent>
                    <w:p w14:paraId="3B4AB457" w14:textId="77777777" w:rsidR="00DF707F" w:rsidRPr="00DF707F" w:rsidRDefault="00DF707F" w:rsidP="00DF707F">
                      <w:pPr>
                        <w:spacing w:after="0"/>
                        <w:jc w:val="center"/>
                        <w:rPr>
                          <w:b/>
                          <w:color w:val="FF0000"/>
                          <w:sz w:val="16"/>
                          <w:szCs w:val="16"/>
                        </w:rPr>
                      </w:pPr>
                    </w:p>
                    <w:p w14:paraId="13DF1F36" w14:textId="1B5231BC" w:rsidR="00417175" w:rsidRPr="003025AB" w:rsidRDefault="00417175" w:rsidP="008A35DB">
                      <w:pPr>
                        <w:jc w:val="center"/>
                        <w:rPr>
                          <w:b/>
                          <w:color w:val="FF0000"/>
                        </w:rPr>
                      </w:pPr>
                      <w:r w:rsidRPr="003025AB">
                        <w:rPr>
                          <w:b/>
                          <w:color w:val="FF0000"/>
                        </w:rPr>
                        <w:t>RECORD</w:t>
                      </w:r>
                    </w:p>
                  </w:txbxContent>
                </v:textbox>
              </v:shape>
            </w:pict>
          </mc:Fallback>
        </mc:AlternateContent>
      </w:r>
      <w:r w:rsidR="0080308B" w:rsidRPr="00673B54">
        <w:rPr>
          <w:rFonts w:asciiTheme="minorHAnsi" w:eastAsia="Calibri" w:hAnsiTheme="minorHAnsi" w:cstheme="minorHAnsi"/>
          <w:noProof/>
          <w:sz w:val="24"/>
          <w:szCs w:val="24"/>
          <w:lang w:eastAsia="en-GB"/>
        </w:rPr>
        <mc:AlternateContent>
          <mc:Choice Requires="wps">
            <w:drawing>
              <wp:anchor distT="0" distB="0" distL="114300" distR="114300" simplePos="0" relativeHeight="251670528" behindDoc="1" locked="0" layoutInCell="1" allowOverlap="1" wp14:anchorId="5E349DFC" wp14:editId="3E19AB77">
                <wp:simplePos x="0" y="0"/>
                <wp:positionH relativeFrom="column">
                  <wp:posOffset>486082</wp:posOffset>
                </wp:positionH>
                <wp:positionV relativeFrom="paragraph">
                  <wp:posOffset>80727</wp:posOffset>
                </wp:positionV>
                <wp:extent cx="5415915" cy="546305"/>
                <wp:effectExtent l="19050" t="19050" r="32385" b="6350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5915" cy="546305"/>
                        </a:xfrm>
                        <a:prstGeom prst="roundRect">
                          <a:avLst>
                            <a:gd name="adj" fmla="val 16667"/>
                          </a:avLst>
                        </a:prstGeom>
                        <a:solidFill>
                          <a:srgbClr val="5B9BD5">
                            <a:alpha val="59999"/>
                          </a:srgbClr>
                        </a:solidFill>
                        <a:ln w="38100">
                          <a:solidFill>
                            <a:srgbClr val="F2F2F2"/>
                          </a:solidFill>
                          <a:round/>
                          <a:headEnd/>
                          <a:tailEnd/>
                        </a:ln>
                        <a:effectLst>
                          <a:outerShdw dist="28398" dir="3806097" algn="ctr" rotWithShape="0">
                            <a:srgbClr val="1F4D78">
                              <a:alpha val="50000"/>
                            </a:srgbClr>
                          </a:outerShdw>
                        </a:effectLst>
                      </wps:spPr>
                      <wps:txbx>
                        <w:txbxContent>
                          <w:p w14:paraId="7CDDFFDF" w14:textId="77777777" w:rsidR="00417175" w:rsidRPr="00673B54" w:rsidRDefault="00417175" w:rsidP="008A35DB">
                            <w:pPr>
                              <w:spacing w:before="120" w:after="120" w:line="240" w:lineRule="auto"/>
                              <w:jc w:val="center"/>
                              <w:rPr>
                                <w:rFonts w:asciiTheme="minorHAnsi" w:hAnsiTheme="minorHAnsi" w:cstheme="minorHAnsi"/>
                              </w:rPr>
                            </w:pPr>
                            <w:r w:rsidRPr="00673B54">
                              <w:rPr>
                                <w:rFonts w:asciiTheme="minorHAnsi" w:hAnsiTheme="minorHAnsi" w:cstheme="minorHAnsi"/>
                              </w:rPr>
                              <w:t>Document the incident and any actions or decisions taken</w:t>
                            </w:r>
                          </w:p>
                          <w:p w14:paraId="6BADFD6E" w14:textId="77777777" w:rsidR="00417175" w:rsidRPr="004D6F4E" w:rsidRDefault="00417175" w:rsidP="008A35DB">
                            <w:pPr>
                              <w:rPr>
                                <w:rFonts w:ascii="Arial" w:hAnsi="Arial" w:cs="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349DFC" id="Rounded Rectangle 8" o:spid="_x0000_s1034" style="position:absolute;margin-left:38.25pt;margin-top:6.35pt;width:426.45pt;height:4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" fillcolor="#5b9bd5" strokecolor="#f2f2f2" strokeweight="3pt">
                <v:fill opacity="39321f"/>
                <v:shadow on="t" color="#1f4d78" opacity=".5" offset="1pt"/>
                <v:textbox>
                  <w:txbxContent>
                    <w:p w14:paraId="7CDDFFDF" w14:textId="77777777" w:rsidR="00417175" w:rsidRPr="00673B54" w:rsidRDefault="00417175" w:rsidP="008A35DB">
                      <w:pPr>
                        <w:spacing w:before="120" w:after="120" w:line="240" w:lineRule="auto"/>
                        <w:jc w:val="center"/>
                        <w:rPr>
                          <w:rFonts w:asciiTheme="minorHAnsi" w:hAnsiTheme="minorHAnsi" w:cstheme="minorHAnsi"/>
                        </w:rPr>
                      </w:pPr>
                      <w:r w:rsidRPr="00673B54">
                        <w:rPr>
                          <w:rFonts w:asciiTheme="minorHAnsi" w:hAnsiTheme="minorHAnsi" w:cstheme="minorHAnsi"/>
                        </w:rPr>
                        <w:t>Document the incident and any actions or decisions taken</w:t>
                      </w:r>
                    </w:p>
                    <w:p w14:paraId="6BADFD6E" w14:textId="77777777" w:rsidR="00417175" w:rsidRPr="004D6F4E" w:rsidRDefault="00417175" w:rsidP="008A35DB">
                      <w:pPr>
                        <w:rPr>
                          <w:rFonts w:ascii="Arial" w:hAnsi="Arial" w:cs="Arial"/>
                        </w:rPr>
                      </w:pPr>
                    </w:p>
                  </w:txbxContent>
                </v:textbox>
              </v:roundrect>
            </w:pict>
          </mc:Fallback>
        </mc:AlternateContent>
      </w:r>
      <w:r w:rsidR="008A35DB" w:rsidRPr="00673B54">
        <w:rPr>
          <w:rFonts w:asciiTheme="minorHAnsi" w:hAnsiTheme="minorHAnsi" w:cstheme="minorHAnsi"/>
          <w:sz w:val="24"/>
          <w:szCs w:val="24"/>
        </w:rPr>
        <w:tab/>
      </w:r>
    </w:p>
    <w:p w14:paraId="4FCF9001" w14:textId="594557C5" w:rsidR="008A35DB" w:rsidRPr="00673B54" w:rsidRDefault="008A35DB" w:rsidP="001D2E0D">
      <w:pPr>
        <w:spacing w:after="0" w:line="240" w:lineRule="auto"/>
        <w:rPr>
          <w:rFonts w:asciiTheme="minorHAnsi" w:hAnsiTheme="minorHAnsi" w:cstheme="minorHAnsi"/>
          <w:sz w:val="24"/>
          <w:szCs w:val="24"/>
        </w:rPr>
      </w:pPr>
    </w:p>
    <w:p w14:paraId="68D459A4" w14:textId="77777777" w:rsidR="008A35DB" w:rsidRPr="00673B54" w:rsidRDefault="008A35DB" w:rsidP="001D2E0D">
      <w:pPr>
        <w:spacing w:after="0" w:line="240" w:lineRule="auto"/>
        <w:jc w:val="center"/>
        <w:rPr>
          <w:rFonts w:asciiTheme="minorHAnsi" w:hAnsiTheme="minorHAnsi" w:cstheme="minorHAnsi"/>
          <w:sz w:val="24"/>
          <w:szCs w:val="24"/>
        </w:rPr>
      </w:pPr>
    </w:p>
    <w:p w14:paraId="357FDC45" w14:textId="28ABAA1E" w:rsidR="008A35DB" w:rsidRPr="00673B54" w:rsidRDefault="0080308B" w:rsidP="001D2E0D">
      <w:pPr>
        <w:tabs>
          <w:tab w:val="left" w:pos="1215"/>
        </w:tabs>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71552" behindDoc="0" locked="0" layoutInCell="1" allowOverlap="1" wp14:anchorId="719A9A6B" wp14:editId="68F645BC">
                <wp:simplePos x="0" y="0"/>
                <wp:positionH relativeFrom="column">
                  <wp:posOffset>2672531</wp:posOffset>
                </wp:positionH>
                <wp:positionV relativeFrom="paragraph">
                  <wp:posOffset>162274</wp:posOffset>
                </wp:positionV>
                <wp:extent cx="800100" cy="299372"/>
                <wp:effectExtent l="57150" t="19050" r="0" b="62865"/>
                <wp:wrapNone/>
                <wp:docPr id="7" name="Down Arrow 7"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99372"/>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69F95" id="Down Arrow 7" o:spid="_x0000_s1026" type="#_x0000_t67" alt="Description: Description: Light downward diagonal" style="position:absolute;margin-left:210.45pt;margin-top:12.8pt;width:63pt;height:2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" fillcolor="#5b9bd5" strokecolor="#f2f2f2" strokeweight="3pt">
                <v:shadow on="t" color="#1f4d78" opacity=".5" offset="1pt"/>
                <v:textbox style="layout-flow:vertical-ideographic"/>
              </v:shape>
            </w:pict>
          </mc:Fallback>
        </mc:AlternateContent>
      </w:r>
    </w:p>
    <w:p w14:paraId="053207EE" w14:textId="0A88442A" w:rsidR="008A35DB" w:rsidRPr="00673B54" w:rsidRDefault="008A35DB" w:rsidP="001D2E0D">
      <w:pPr>
        <w:tabs>
          <w:tab w:val="left" w:pos="1215"/>
        </w:tabs>
        <w:spacing w:after="0" w:line="240" w:lineRule="auto"/>
        <w:rPr>
          <w:rFonts w:asciiTheme="minorHAnsi" w:hAnsiTheme="minorHAnsi" w:cstheme="minorHAnsi"/>
          <w:sz w:val="24"/>
          <w:szCs w:val="24"/>
        </w:rPr>
      </w:pPr>
      <w:r w:rsidRPr="00673B54">
        <w:rPr>
          <w:rFonts w:asciiTheme="minorHAnsi" w:hAnsiTheme="minorHAnsi" w:cstheme="minorHAnsi"/>
          <w:sz w:val="24"/>
          <w:szCs w:val="24"/>
        </w:rPr>
        <w:tab/>
      </w:r>
    </w:p>
    <w:p w14:paraId="6B66E629" w14:textId="43ADE97D" w:rsidR="008A35DB" w:rsidRPr="00673B54" w:rsidRDefault="0080308B" w:rsidP="001D2E0D">
      <w:pPr>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79744" behindDoc="0" locked="0" layoutInCell="1" allowOverlap="1" wp14:anchorId="7FD03C07" wp14:editId="1C028B40">
                <wp:simplePos x="0" y="0"/>
                <wp:positionH relativeFrom="column">
                  <wp:posOffset>-387531</wp:posOffset>
                </wp:positionH>
                <wp:positionV relativeFrom="paragraph">
                  <wp:posOffset>133586</wp:posOffset>
                </wp:positionV>
                <wp:extent cx="855980" cy="615895"/>
                <wp:effectExtent l="19050" t="19050" r="39370" b="514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615895"/>
                        </a:xfrm>
                        <a:prstGeom prst="rect">
                          <a:avLst/>
                        </a:prstGeom>
                        <a:solidFill>
                          <a:srgbClr val="F7CAAC"/>
                        </a:solidFill>
                        <a:ln w="38100">
                          <a:solidFill>
                            <a:srgbClr val="F2F2F2"/>
                          </a:solidFill>
                          <a:miter lim="800000"/>
                          <a:headEnd/>
                          <a:tailEnd/>
                        </a:ln>
                        <a:effectLst>
                          <a:outerShdw dist="28398" dir="3806097" algn="ctr" rotWithShape="0">
                            <a:srgbClr val="823B0B">
                              <a:alpha val="50000"/>
                            </a:srgbClr>
                          </a:outerShdw>
                        </a:effectLst>
                      </wps:spPr>
                      <wps:txbx>
                        <w:txbxContent>
                          <w:p w14:paraId="126B897F" w14:textId="77777777" w:rsidR="00417175" w:rsidRPr="00DF707F" w:rsidRDefault="00417175" w:rsidP="00DF707F">
                            <w:pPr>
                              <w:spacing w:after="0"/>
                              <w:rPr>
                                <w:b/>
                                <w:color w:val="FF0000"/>
                                <w:sz w:val="16"/>
                                <w:szCs w:val="16"/>
                              </w:rPr>
                            </w:pPr>
                          </w:p>
                          <w:p w14:paraId="42869704" w14:textId="77777777" w:rsidR="00417175" w:rsidRPr="003025AB" w:rsidRDefault="00417175" w:rsidP="008A35DB">
                            <w:pPr>
                              <w:jc w:val="center"/>
                              <w:rPr>
                                <w:b/>
                                <w:color w:val="FF0000"/>
                              </w:rPr>
                            </w:pPr>
                            <w:r w:rsidRPr="003025AB">
                              <w:rPr>
                                <w:b/>
                                <w:color w:val="FF0000"/>
                              </w:rPr>
                              <w:t>REFER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03C07" id="Text Box 6" o:spid="_x0000_s1035" type="#_x0000_t202" style="position:absolute;margin-left:-30.5pt;margin-top:10.5pt;width:67.4pt;height: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" fillcolor="#f7caac" strokecolor="#f2f2f2" strokeweight="3pt">
                <v:shadow on="t" color="#823b0b" opacity=".5" offset="1pt"/>
                <v:textbox>
                  <w:txbxContent>
                    <w:p w14:paraId="126B897F" w14:textId="77777777" w:rsidR="00417175" w:rsidRPr="00DF707F" w:rsidRDefault="00417175" w:rsidP="00DF707F">
                      <w:pPr>
                        <w:spacing w:after="0"/>
                        <w:rPr>
                          <w:b/>
                          <w:color w:val="FF0000"/>
                          <w:sz w:val="16"/>
                          <w:szCs w:val="16"/>
                        </w:rPr>
                      </w:pPr>
                    </w:p>
                    <w:p w14:paraId="42869704" w14:textId="77777777" w:rsidR="00417175" w:rsidRPr="003025AB" w:rsidRDefault="00417175" w:rsidP="008A35DB">
                      <w:pPr>
                        <w:jc w:val="center"/>
                        <w:rPr>
                          <w:b/>
                          <w:color w:val="FF0000"/>
                        </w:rPr>
                      </w:pPr>
                      <w:r w:rsidRPr="003025AB">
                        <w:rPr>
                          <w:b/>
                          <w:color w:val="FF0000"/>
                        </w:rPr>
                        <w:t>REFER</w:t>
                      </w:r>
                    </w:p>
                  </w:txbxContent>
                </v:textbox>
              </v:shape>
            </w:pict>
          </mc:Fallback>
        </mc:AlternateContent>
      </w:r>
      <w:r w:rsidRPr="00673B54">
        <w:rPr>
          <w:rFonts w:asciiTheme="minorHAnsi" w:eastAsia="Calibri" w:hAnsiTheme="minorHAnsi" w:cstheme="minorHAnsi"/>
          <w:noProof/>
          <w:sz w:val="24"/>
          <w:szCs w:val="24"/>
          <w:lang w:eastAsia="en-GB"/>
        </w:rPr>
        <mc:AlternateContent>
          <mc:Choice Requires="wps">
            <w:drawing>
              <wp:anchor distT="0" distB="0" distL="114300" distR="114300" simplePos="0" relativeHeight="251672576" behindDoc="1" locked="0" layoutInCell="1" allowOverlap="1" wp14:anchorId="60020744" wp14:editId="3DEE253E">
                <wp:simplePos x="0" y="0"/>
                <wp:positionH relativeFrom="column">
                  <wp:posOffset>484976</wp:posOffset>
                </wp:positionH>
                <wp:positionV relativeFrom="paragraph">
                  <wp:posOffset>120486</wp:posOffset>
                </wp:positionV>
                <wp:extent cx="5415915" cy="611792"/>
                <wp:effectExtent l="19050" t="19050" r="32385" b="5524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5915" cy="611792"/>
                        </a:xfrm>
                        <a:prstGeom prst="roundRect">
                          <a:avLst>
                            <a:gd name="adj" fmla="val 16667"/>
                          </a:avLst>
                        </a:prstGeom>
                        <a:solidFill>
                          <a:srgbClr val="5B9BD5">
                            <a:alpha val="59999"/>
                          </a:srgbClr>
                        </a:solidFill>
                        <a:ln w="38100">
                          <a:solidFill>
                            <a:srgbClr val="F2F2F2"/>
                          </a:solidFill>
                          <a:round/>
                          <a:headEnd/>
                          <a:tailEnd/>
                        </a:ln>
                        <a:effectLst>
                          <a:outerShdw dist="28398" dir="3806097" algn="ctr" rotWithShape="0">
                            <a:srgbClr val="1F4D78">
                              <a:alpha val="50000"/>
                            </a:srgbClr>
                          </a:outerShdw>
                        </a:effectLst>
                      </wps:spPr>
                      <wps:txbx>
                        <w:txbxContent>
                          <w:p w14:paraId="30C41E74" w14:textId="77777777" w:rsidR="00417175" w:rsidRPr="00673B54" w:rsidRDefault="00417175" w:rsidP="008A35DB">
                            <w:pPr>
                              <w:spacing w:after="0" w:line="240" w:lineRule="auto"/>
                              <w:jc w:val="center"/>
                              <w:rPr>
                                <w:rFonts w:asciiTheme="minorHAnsi" w:hAnsiTheme="minorHAnsi" w:cstheme="minorHAnsi"/>
                                <w:sz w:val="24"/>
                                <w:szCs w:val="24"/>
                              </w:rPr>
                            </w:pPr>
                            <w:r w:rsidRPr="00673B54">
                              <w:rPr>
                                <w:rFonts w:asciiTheme="minorHAnsi" w:hAnsiTheme="minorHAnsi" w:cstheme="minorHAnsi"/>
                                <w:sz w:val="24"/>
                                <w:szCs w:val="24"/>
                              </w:rPr>
                              <w:t xml:space="preserve">Ensure key people are informed </w:t>
                            </w:r>
                          </w:p>
                          <w:p w14:paraId="6ED1134B" w14:textId="77777777" w:rsidR="00417175" w:rsidRPr="00673B54" w:rsidRDefault="00417175" w:rsidP="008A35DB">
                            <w:pPr>
                              <w:jc w:val="center"/>
                              <w:rPr>
                                <w:rFonts w:asciiTheme="minorHAnsi" w:hAnsiTheme="minorHAnsi" w:cstheme="minorHAnsi"/>
                                <w:sz w:val="24"/>
                                <w:szCs w:val="24"/>
                              </w:rPr>
                            </w:pPr>
                            <w:r w:rsidRPr="00673B54">
                              <w:rPr>
                                <w:rFonts w:asciiTheme="minorHAnsi" w:hAnsiTheme="minorHAnsi" w:cstheme="minorHAnsi"/>
                                <w:sz w:val="24"/>
                                <w:szCs w:val="24"/>
                              </w:rPr>
                              <w:t>Supervisor and safeguarding lead (Director)</w:t>
                            </w:r>
                          </w:p>
                          <w:p w14:paraId="65DE0534" w14:textId="77777777" w:rsidR="00417175" w:rsidRDefault="00417175" w:rsidP="008A35DB">
                            <w:pPr>
                              <w:rPr>
                                <w:rFonts w:ascii="Arial" w:hAnsi="Arial" w:cs="Arial"/>
                                <w:sz w:val="27"/>
                                <w:szCs w:val="27"/>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0020744" id="Rounded Rectangle 5" o:spid="_x0000_s1036" style="position:absolute;margin-left:38.2pt;margin-top:9.5pt;width:426.45pt;height:48.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" fillcolor="#5b9bd5" strokecolor="#f2f2f2" strokeweight="3pt">
                <v:fill opacity="39321f"/>
                <v:shadow on="t" color="#1f4d78" opacity=".5" offset="1pt"/>
                <v:textbox>
                  <w:txbxContent>
                    <w:p w14:paraId="30C41E74" w14:textId="77777777" w:rsidR="00417175" w:rsidRPr="00673B54" w:rsidRDefault="00417175" w:rsidP="008A35DB">
                      <w:pPr>
                        <w:spacing w:after="0" w:line="240" w:lineRule="auto"/>
                        <w:jc w:val="center"/>
                        <w:rPr>
                          <w:rFonts w:asciiTheme="minorHAnsi" w:hAnsiTheme="minorHAnsi" w:cstheme="minorHAnsi"/>
                          <w:sz w:val="24"/>
                          <w:szCs w:val="24"/>
                        </w:rPr>
                      </w:pPr>
                      <w:r w:rsidRPr="00673B54">
                        <w:rPr>
                          <w:rFonts w:asciiTheme="minorHAnsi" w:hAnsiTheme="minorHAnsi" w:cstheme="minorHAnsi"/>
                          <w:sz w:val="24"/>
                          <w:szCs w:val="24"/>
                        </w:rPr>
                        <w:t xml:space="preserve">Ensure key people are informed </w:t>
                      </w:r>
                    </w:p>
                    <w:p w14:paraId="6ED1134B" w14:textId="77777777" w:rsidR="00417175" w:rsidRPr="00673B54" w:rsidRDefault="00417175" w:rsidP="008A35DB">
                      <w:pPr>
                        <w:jc w:val="center"/>
                        <w:rPr>
                          <w:rFonts w:asciiTheme="minorHAnsi" w:hAnsiTheme="minorHAnsi" w:cstheme="minorHAnsi"/>
                          <w:sz w:val="24"/>
                          <w:szCs w:val="24"/>
                        </w:rPr>
                      </w:pPr>
                      <w:r w:rsidRPr="00673B54">
                        <w:rPr>
                          <w:rFonts w:asciiTheme="minorHAnsi" w:hAnsiTheme="minorHAnsi" w:cstheme="minorHAnsi"/>
                          <w:sz w:val="24"/>
                          <w:szCs w:val="24"/>
                        </w:rPr>
                        <w:t>Supervisor and safeguarding lead (Director)</w:t>
                      </w:r>
                    </w:p>
                    <w:p w14:paraId="65DE0534" w14:textId="77777777" w:rsidR="00417175" w:rsidRDefault="00417175" w:rsidP="008A35DB">
                      <w:pPr>
                        <w:rPr>
                          <w:rFonts w:ascii="Arial" w:hAnsi="Arial" w:cs="Arial"/>
                          <w:sz w:val="27"/>
                          <w:szCs w:val="27"/>
                        </w:rPr>
                      </w:pPr>
                    </w:p>
                  </w:txbxContent>
                </v:textbox>
              </v:roundrect>
            </w:pict>
          </mc:Fallback>
        </mc:AlternateContent>
      </w:r>
    </w:p>
    <w:p w14:paraId="6598B5A4" w14:textId="77777777" w:rsidR="008A35DB" w:rsidRPr="00673B54" w:rsidRDefault="008A35DB" w:rsidP="001D2E0D">
      <w:pPr>
        <w:spacing w:after="0" w:line="240" w:lineRule="auto"/>
        <w:rPr>
          <w:rFonts w:asciiTheme="minorHAnsi" w:hAnsiTheme="minorHAnsi" w:cstheme="minorHAnsi"/>
          <w:sz w:val="24"/>
          <w:szCs w:val="24"/>
        </w:rPr>
      </w:pPr>
    </w:p>
    <w:p w14:paraId="2E7D536F" w14:textId="77777777" w:rsidR="008A35DB" w:rsidRPr="00673B54" w:rsidRDefault="008A35DB" w:rsidP="001D2E0D">
      <w:pPr>
        <w:spacing w:after="0" w:line="240" w:lineRule="auto"/>
        <w:rPr>
          <w:rFonts w:asciiTheme="minorHAnsi" w:hAnsiTheme="minorHAnsi" w:cstheme="minorHAnsi"/>
          <w:sz w:val="24"/>
          <w:szCs w:val="24"/>
        </w:rPr>
      </w:pPr>
    </w:p>
    <w:p w14:paraId="18F690A9" w14:textId="77777777" w:rsidR="008A35DB" w:rsidRPr="00673B54" w:rsidRDefault="008A35DB" w:rsidP="001D2E0D">
      <w:pPr>
        <w:spacing w:after="0" w:line="240" w:lineRule="auto"/>
        <w:rPr>
          <w:rFonts w:asciiTheme="minorHAnsi" w:hAnsiTheme="minorHAnsi" w:cstheme="minorHAnsi"/>
          <w:sz w:val="24"/>
          <w:szCs w:val="24"/>
        </w:rPr>
      </w:pPr>
    </w:p>
    <w:p w14:paraId="461853E0" w14:textId="3318FB65" w:rsidR="008A35DB" w:rsidRPr="00673B54" w:rsidRDefault="0080308B" w:rsidP="001D2E0D">
      <w:pPr>
        <w:spacing w:after="0" w:line="240" w:lineRule="auto"/>
        <w:rPr>
          <w:rFonts w:asciiTheme="minorHAnsi" w:hAnsiTheme="minorHAnsi" w:cstheme="minorHAnsi"/>
          <w:sz w:val="24"/>
          <w:szCs w:val="24"/>
        </w:rPr>
      </w:pPr>
      <w:r w:rsidRPr="00673B54">
        <w:rPr>
          <w:rFonts w:asciiTheme="minorHAnsi" w:hAnsiTheme="minorHAnsi" w:cstheme="minorHAnsi"/>
          <w:noProof/>
          <w:sz w:val="24"/>
          <w:szCs w:val="24"/>
          <w:lang w:eastAsia="en-GB"/>
        </w:rPr>
        <mc:AlternateContent>
          <mc:Choice Requires="wps">
            <w:drawing>
              <wp:anchor distT="0" distB="0" distL="114300" distR="114300" simplePos="0" relativeHeight="251673600" behindDoc="0" locked="0" layoutInCell="1" allowOverlap="1" wp14:anchorId="7C031605" wp14:editId="4AF8CCD0">
                <wp:simplePos x="0" y="0"/>
                <wp:positionH relativeFrom="column">
                  <wp:posOffset>2685313</wp:posOffset>
                </wp:positionH>
                <wp:positionV relativeFrom="paragraph">
                  <wp:posOffset>59321</wp:posOffset>
                </wp:positionV>
                <wp:extent cx="800100" cy="323809"/>
                <wp:effectExtent l="57150" t="19050" r="57150" b="57785"/>
                <wp:wrapNone/>
                <wp:docPr id="4" name="Down Arrow 4" descr="Description: Description: 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23809"/>
                        </a:xfrm>
                        <a:prstGeom prst="downArrow">
                          <a:avLst>
                            <a:gd name="adj1" fmla="val 50000"/>
                            <a:gd name="adj2" fmla="val 25000"/>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ADDE0" id="Down Arrow 4" o:spid="_x0000_s1026" type="#_x0000_t67" alt="Description: Description: Light downward diagonal" style="position:absolute;margin-left:211.45pt;margin-top:4.65pt;width:63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" fillcolor="#5b9bd5" strokecolor="#f2f2f2" strokeweight="3pt">
                <v:shadow on="t" color="#1f4d78" opacity=".5" offset="1pt"/>
                <v:textbox style="layout-flow:vertical-ideographic"/>
              </v:shape>
            </w:pict>
          </mc:Fallback>
        </mc:AlternateContent>
      </w:r>
    </w:p>
    <w:p w14:paraId="2E567FDC" w14:textId="2619492D" w:rsidR="008A35DB" w:rsidRPr="00673B54" w:rsidRDefault="008A35DB" w:rsidP="001D2E0D">
      <w:pPr>
        <w:tabs>
          <w:tab w:val="left" w:pos="1230"/>
        </w:tabs>
        <w:spacing w:after="0" w:line="240" w:lineRule="auto"/>
        <w:rPr>
          <w:rFonts w:asciiTheme="minorHAnsi" w:hAnsiTheme="minorHAnsi" w:cstheme="minorHAnsi"/>
          <w:sz w:val="24"/>
          <w:szCs w:val="24"/>
        </w:rPr>
      </w:pPr>
      <w:r w:rsidRPr="00673B54">
        <w:rPr>
          <w:rFonts w:asciiTheme="minorHAnsi" w:hAnsiTheme="minorHAnsi" w:cstheme="minorHAnsi"/>
          <w:sz w:val="24"/>
          <w:szCs w:val="24"/>
        </w:rPr>
        <w:tab/>
      </w:r>
    </w:p>
    <w:p w14:paraId="4773D956" w14:textId="653F7A88" w:rsidR="008A35DB" w:rsidRPr="00673B54" w:rsidRDefault="0080308B" w:rsidP="001D2E0D">
      <w:pPr>
        <w:spacing w:after="0" w:line="240" w:lineRule="auto"/>
        <w:rPr>
          <w:rFonts w:asciiTheme="minorHAnsi" w:hAnsiTheme="minorHAnsi" w:cstheme="minorHAnsi"/>
          <w:sz w:val="24"/>
          <w:szCs w:val="24"/>
        </w:rPr>
      </w:pPr>
      <w:r w:rsidRPr="00673B54">
        <w:rPr>
          <w:rFonts w:asciiTheme="minorHAnsi" w:eastAsia="Calibri" w:hAnsiTheme="minorHAnsi" w:cstheme="minorHAnsi"/>
          <w:noProof/>
          <w:sz w:val="24"/>
          <w:szCs w:val="24"/>
          <w:lang w:eastAsia="en-GB"/>
        </w:rPr>
        <mc:AlternateContent>
          <mc:Choice Requires="wps">
            <w:drawing>
              <wp:anchor distT="0" distB="0" distL="114300" distR="114300" simplePos="0" relativeHeight="251680768" behindDoc="0" locked="0" layoutInCell="1" allowOverlap="1" wp14:anchorId="0A2DCC72" wp14:editId="595A73E4">
                <wp:simplePos x="0" y="0"/>
                <wp:positionH relativeFrom="column">
                  <wp:posOffset>-334911</wp:posOffset>
                </wp:positionH>
                <wp:positionV relativeFrom="paragraph">
                  <wp:posOffset>84149</wp:posOffset>
                </wp:positionV>
                <wp:extent cx="801370" cy="511892"/>
                <wp:effectExtent l="19050" t="19050" r="36830" b="596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11892"/>
                        </a:xfrm>
                        <a:prstGeom prst="rect">
                          <a:avLst/>
                        </a:prstGeom>
                        <a:solidFill>
                          <a:srgbClr val="F7CAAC"/>
                        </a:solidFill>
                        <a:ln w="38100">
                          <a:solidFill>
                            <a:srgbClr val="F2F2F2"/>
                          </a:solidFill>
                          <a:miter lim="800000"/>
                          <a:headEnd/>
                          <a:tailEnd/>
                        </a:ln>
                        <a:effectLst>
                          <a:outerShdw dist="28398" dir="3806097" algn="ctr" rotWithShape="0">
                            <a:srgbClr val="823B0B">
                              <a:alpha val="50000"/>
                            </a:srgbClr>
                          </a:outerShdw>
                        </a:effectLst>
                      </wps:spPr>
                      <wps:txbx>
                        <w:txbxContent>
                          <w:p w14:paraId="0EFE0701" w14:textId="77777777" w:rsidR="00DF707F" w:rsidRPr="00DF707F" w:rsidRDefault="00DF707F" w:rsidP="00DF707F">
                            <w:pPr>
                              <w:spacing w:after="0"/>
                              <w:jc w:val="center"/>
                              <w:rPr>
                                <w:b/>
                                <w:color w:val="FF0000"/>
                                <w:sz w:val="12"/>
                                <w:szCs w:val="12"/>
                              </w:rPr>
                            </w:pPr>
                          </w:p>
                          <w:p w14:paraId="3457DB7A" w14:textId="6EB0C838" w:rsidR="00DF707F" w:rsidRPr="00673B54" w:rsidRDefault="00417175" w:rsidP="00DF707F">
                            <w:pPr>
                              <w:spacing w:after="0"/>
                              <w:jc w:val="center"/>
                              <w:rPr>
                                <w:b/>
                                <w:color w:val="FF0000"/>
                              </w:rPr>
                            </w:pPr>
                            <w:r w:rsidRPr="00673B54">
                              <w:rPr>
                                <w:b/>
                                <w:color w:val="FF0000"/>
                              </w:rPr>
                              <w:t>SUPPORT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DCC72" id="Text Box 3" o:spid="_x0000_s1037" type="#_x0000_t202" style="position:absolute;margin-left:-26.35pt;margin-top:6.65pt;width:63.1pt;height:40.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" fillcolor="#f7caac" strokecolor="#f2f2f2" strokeweight="3pt">
                <v:shadow on="t" color="#823b0b" opacity=".5" offset="1pt"/>
                <v:textbox>
                  <w:txbxContent>
                    <w:p w14:paraId="0EFE0701" w14:textId="77777777" w:rsidR="00DF707F" w:rsidRPr="00DF707F" w:rsidRDefault="00DF707F" w:rsidP="00DF707F">
                      <w:pPr>
                        <w:spacing w:after="0"/>
                        <w:jc w:val="center"/>
                        <w:rPr>
                          <w:b/>
                          <w:color w:val="FF0000"/>
                          <w:sz w:val="12"/>
                          <w:szCs w:val="12"/>
                        </w:rPr>
                      </w:pPr>
                    </w:p>
                    <w:p w14:paraId="3457DB7A" w14:textId="6EB0C838" w:rsidR="00DF707F" w:rsidRPr="00673B54" w:rsidRDefault="00417175" w:rsidP="00DF707F">
                      <w:pPr>
                        <w:spacing w:after="0"/>
                        <w:jc w:val="center"/>
                        <w:rPr>
                          <w:b/>
                          <w:color w:val="FF0000"/>
                        </w:rPr>
                      </w:pPr>
                      <w:r w:rsidRPr="00673B54">
                        <w:rPr>
                          <w:b/>
                          <w:color w:val="FF0000"/>
                        </w:rPr>
                        <w:t>SUPPORT</w:t>
                      </w:r>
                    </w:p>
                  </w:txbxContent>
                </v:textbox>
              </v:shape>
            </w:pict>
          </mc:Fallback>
        </mc:AlternateContent>
      </w:r>
      <w:r w:rsidRPr="00673B54">
        <w:rPr>
          <w:rFonts w:asciiTheme="minorHAnsi" w:eastAsia="Calibri" w:hAnsiTheme="minorHAnsi" w:cstheme="minorHAnsi"/>
          <w:noProof/>
          <w:sz w:val="24"/>
          <w:szCs w:val="24"/>
          <w:lang w:eastAsia="en-GB"/>
        </w:rPr>
        <mc:AlternateContent>
          <mc:Choice Requires="wps">
            <w:drawing>
              <wp:anchor distT="0" distB="0" distL="114300" distR="114300" simplePos="0" relativeHeight="251674624" behindDoc="1" locked="0" layoutInCell="1" allowOverlap="1" wp14:anchorId="61DD3506" wp14:editId="265CDE56">
                <wp:simplePos x="0" y="0"/>
                <wp:positionH relativeFrom="column">
                  <wp:posOffset>486082</wp:posOffset>
                </wp:positionH>
                <wp:positionV relativeFrom="paragraph">
                  <wp:posOffset>69400</wp:posOffset>
                </wp:positionV>
                <wp:extent cx="5415915" cy="502060"/>
                <wp:effectExtent l="19050" t="19050" r="32385" b="508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5915" cy="502060"/>
                        </a:xfrm>
                        <a:prstGeom prst="roundRect">
                          <a:avLst>
                            <a:gd name="adj" fmla="val 16667"/>
                          </a:avLst>
                        </a:prstGeom>
                        <a:solidFill>
                          <a:srgbClr val="5B9BD5">
                            <a:alpha val="59999"/>
                          </a:srgbClr>
                        </a:solidFill>
                        <a:ln w="38100">
                          <a:solidFill>
                            <a:srgbClr val="F2F2F2"/>
                          </a:solidFill>
                          <a:round/>
                          <a:headEnd/>
                          <a:tailEnd/>
                        </a:ln>
                        <a:effectLst>
                          <a:outerShdw dist="28398" dir="3806097" algn="ctr" rotWithShape="0">
                            <a:srgbClr val="1F4D78">
                              <a:alpha val="50000"/>
                            </a:srgbClr>
                          </a:outerShdw>
                        </a:effectLst>
                      </wps:spPr>
                      <wps:txbx>
                        <w:txbxContent>
                          <w:p w14:paraId="75D4251E" w14:textId="77777777" w:rsidR="00417175" w:rsidRPr="00673B54" w:rsidRDefault="00417175" w:rsidP="008A35DB">
                            <w:pPr>
                              <w:spacing w:before="120" w:after="0" w:line="240" w:lineRule="auto"/>
                              <w:ind w:firstLine="142"/>
                              <w:jc w:val="center"/>
                              <w:rPr>
                                <w:rFonts w:asciiTheme="minorHAnsi" w:hAnsiTheme="minorHAnsi" w:cstheme="minorHAnsi"/>
                                <w:sz w:val="24"/>
                                <w:szCs w:val="24"/>
                              </w:rPr>
                            </w:pPr>
                            <w:r w:rsidRPr="00673B54">
                              <w:rPr>
                                <w:rFonts w:asciiTheme="minorHAnsi" w:hAnsiTheme="minorHAnsi" w:cstheme="minorHAnsi"/>
                                <w:sz w:val="24"/>
                                <w:szCs w:val="24"/>
                              </w:rPr>
                              <w:t xml:space="preserve">Provide support or feedback for the </w:t>
                            </w:r>
                            <w:r w:rsidRPr="00673B54">
                              <w:rPr>
                                <w:rFonts w:asciiTheme="minorHAnsi" w:hAnsiTheme="minorHAnsi" w:cstheme="minorHAnsi"/>
                                <w:color w:val="000000"/>
                                <w:sz w:val="24"/>
                                <w:szCs w:val="24"/>
                              </w:rPr>
                              <w:t>person identifying the safeguarding concern</w:t>
                            </w:r>
                          </w:p>
                          <w:p w14:paraId="66A0DA38" w14:textId="77777777" w:rsidR="00417175" w:rsidRDefault="00417175" w:rsidP="008A35DB">
                            <w:pPr>
                              <w:rPr>
                                <w:rFonts w:ascii="Arial" w:hAnsi="Arial" w:cs="Arial"/>
                                <w:sz w:val="27"/>
                                <w:szCs w:val="27"/>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DD3506" id="Rounded Rectangle 2" o:spid="_x0000_s1038" style="position:absolute;margin-left:38.25pt;margin-top:5.45pt;width:426.45pt;height:39.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" fillcolor="#5b9bd5" strokecolor="#f2f2f2" strokeweight="3pt">
                <v:fill opacity="39321f"/>
                <v:shadow on="t" color="#1f4d78" opacity=".5" offset="1pt"/>
                <v:textbox>
                  <w:txbxContent>
                    <w:p w14:paraId="75D4251E" w14:textId="77777777" w:rsidR="00417175" w:rsidRPr="00673B54" w:rsidRDefault="00417175" w:rsidP="008A35DB">
                      <w:pPr>
                        <w:spacing w:before="120" w:after="0" w:line="240" w:lineRule="auto"/>
                        <w:ind w:firstLine="142"/>
                        <w:jc w:val="center"/>
                        <w:rPr>
                          <w:rFonts w:asciiTheme="minorHAnsi" w:hAnsiTheme="minorHAnsi" w:cstheme="minorHAnsi"/>
                          <w:sz w:val="24"/>
                          <w:szCs w:val="24"/>
                        </w:rPr>
                      </w:pPr>
                      <w:r w:rsidRPr="00673B54">
                        <w:rPr>
                          <w:rFonts w:asciiTheme="minorHAnsi" w:hAnsiTheme="minorHAnsi" w:cstheme="minorHAnsi"/>
                          <w:sz w:val="24"/>
                          <w:szCs w:val="24"/>
                        </w:rPr>
                        <w:t xml:space="preserve">Provide support or feedback for the </w:t>
                      </w:r>
                      <w:r w:rsidRPr="00673B54">
                        <w:rPr>
                          <w:rFonts w:asciiTheme="minorHAnsi" w:hAnsiTheme="minorHAnsi" w:cstheme="minorHAnsi"/>
                          <w:color w:val="000000"/>
                          <w:sz w:val="24"/>
                          <w:szCs w:val="24"/>
                        </w:rPr>
                        <w:t>person identifying the safeguarding concern</w:t>
                      </w:r>
                    </w:p>
                    <w:p w14:paraId="66A0DA38" w14:textId="77777777" w:rsidR="00417175" w:rsidRDefault="00417175" w:rsidP="008A35DB">
                      <w:pPr>
                        <w:rPr>
                          <w:rFonts w:ascii="Arial" w:hAnsi="Arial" w:cs="Arial"/>
                          <w:sz w:val="27"/>
                          <w:szCs w:val="27"/>
                        </w:rPr>
                      </w:pPr>
                    </w:p>
                  </w:txbxContent>
                </v:textbox>
              </v:roundrect>
            </w:pict>
          </mc:Fallback>
        </mc:AlternateContent>
      </w:r>
    </w:p>
    <w:p w14:paraId="7C47B131" w14:textId="323A0C05" w:rsidR="008A35DB" w:rsidRDefault="008A35DB" w:rsidP="001D2E0D">
      <w:pPr>
        <w:tabs>
          <w:tab w:val="left" w:pos="3142"/>
          <w:tab w:val="left" w:pos="8490"/>
          <w:tab w:val="right" w:pos="9638"/>
        </w:tabs>
        <w:spacing w:after="0" w:line="240" w:lineRule="auto"/>
      </w:pPr>
      <w:r w:rsidRPr="00673B54">
        <w:rPr>
          <w:rFonts w:asciiTheme="minorHAnsi" w:hAnsiTheme="minorHAnsi" w:cstheme="minorHAnsi"/>
          <w:sz w:val="24"/>
          <w:szCs w:val="24"/>
        </w:rPr>
        <w:tab/>
      </w:r>
      <w:r w:rsidRPr="00673B54">
        <w:rPr>
          <w:rFonts w:asciiTheme="minorHAnsi" w:hAnsiTheme="minorHAnsi" w:cstheme="minorHAnsi"/>
          <w:sz w:val="24"/>
          <w:szCs w:val="24"/>
        </w:rPr>
        <w:tab/>
        <w:t xml:space="preserve"> </w:t>
      </w:r>
    </w:p>
    <w:sectPr w:rsidR="008A35DB" w:rsidSect="00AD40D1">
      <w:headerReference w:type="default" r:id="rId20"/>
      <w:footerReference w:type="default" r:id="rId21"/>
      <w:headerReference w:type="first" r:id="rId22"/>
      <w:footerReference w:type="first" r:id="rId23"/>
      <w:pgSz w:w="11906" w:h="16838"/>
      <w:pgMar w:top="851" w:right="1134" w:bottom="851" w:left="1134" w:header="28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8F5D" w14:textId="77777777" w:rsidR="00A46096" w:rsidRDefault="00A46096" w:rsidP="00745668">
      <w:pPr>
        <w:spacing w:after="0" w:line="240" w:lineRule="auto"/>
      </w:pPr>
      <w:r>
        <w:separator/>
      </w:r>
    </w:p>
  </w:endnote>
  <w:endnote w:type="continuationSeparator" w:id="0">
    <w:p w14:paraId="1B9A67A2" w14:textId="77777777" w:rsidR="00A46096" w:rsidRDefault="00A46096" w:rsidP="00745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liss Pro Light">
    <w:altName w:val="Bliss Pro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88E3" w14:textId="26950728" w:rsidR="00417175" w:rsidRPr="00AD40D1" w:rsidRDefault="00AD40D1" w:rsidP="00AD40D1">
    <w:pPr>
      <w:pStyle w:val="Footer"/>
      <w:jc w:val="both"/>
      <w:rPr>
        <w:sz w:val="20"/>
        <w:szCs w:val="20"/>
      </w:rPr>
    </w:pPr>
    <w:r w:rsidRPr="00AD40D1">
      <w:rPr>
        <w:sz w:val="20"/>
        <w:szCs w:val="20"/>
      </w:rPr>
      <w:t xml:space="preserve">Crossroads Counselling Safeguarding Policy </w:t>
    </w:r>
    <w:r w:rsidRPr="00AD40D1">
      <w:rPr>
        <w:rFonts w:cs="Calibri"/>
        <w:sz w:val="20"/>
        <w:szCs w:val="20"/>
      </w:rPr>
      <w:t>│</w:t>
    </w:r>
    <w:r w:rsidRPr="00AD40D1">
      <w:rPr>
        <w:sz w:val="20"/>
        <w:szCs w:val="20"/>
      </w:rPr>
      <w:t>Revised October 2023</w:t>
    </w:r>
    <w:r>
      <w:rPr>
        <w:sz w:val="20"/>
        <w:szCs w:val="20"/>
      </w:rPr>
      <w:tab/>
    </w:r>
    <w:r w:rsidRPr="00AD40D1">
      <w:rPr>
        <w:sz w:val="20"/>
        <w:szCs w:val="20"/>
      </w:rPr>
      <w:tab/>
    </w:r>
    <w:sdt>
      <w:sdtPr>
        <w:rPr>
          <w:sz w:val="20"/>
          <w:szCs w:val="20"/>
        </w:rPr>
        <w:id w:val="907798777"/>
        <w:docPartObj>
          <w:docPartGallery w:val="Page Numbers (Bottom of Page)"/>
          <w:docPartUnique/>
        </w:docPartObj>
      </w:sdtPr>
      <w:sdtEndPr>
        <w:rPr>
          <w:noProof/>
        </w:rPr>
      </w:sdtEndPr>
      <w:sdtContent>
        <w:r w:rsidRPr="00AD40D1">
          <w:rPr>
            <w:sz w:val="20"/>
            <w:szCs w:val="20"/>
          </w:rPr>
          <w:fldChar w:fldCharType="begin"/>
        </w:r>
        <w:r w:rsidRPr="00AD40D1">
          <w:rPr>
            <w:sz w:val="20"/>
            <w:szCs w:val="20"/>
          </w:rPr>
          <w:instrText xml:space="preserve"> PAGE   \* MERGEFORMAT </w:instrText>
        </w:r>
        <w:r w:rsidRPr="00AD40D1">
          <w:rPr>
            <w:sz w:val="20"/>
            <w:szCs w:val="20"/>
          </w:rPr>
          <w:fldChar w:fldCharType="separate"/>
        </w:r>
        <w:r w:rsidRPr="00AD40D1">
          <w:rPr>
            <w:sz w:val="20"/>
            <w:szCs w:val="20"/>
          </w:rPr>
          <w:t>1</w:t>
        </w:r>
        <w:r w:rsidRPr="00AD40D1">
          <w:rPr>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A9DE" w14:textId="40DE09EE" w:rsidR="00AD40D1" w:rsidRPr="00AD40D1" w:rsidRDefault="00AD40D1" w:rsidP="00AD40D1">
    <w:pPr>
      <w:pStyle w:val="Footer"/>
      <w:jc w:val="both"/>
      <w:rPr>
        <w:sz w:val="20"/>
        <w:szCs w:val="20"/>
      </w:rPr>
    </w:pPr>
    <w:r w:rsidRPr="00AD40D1">
      <w:rPr>
        <w:sz w:val="20"/>
        <w:szCs w:val="20"/>
      </w:rPr>
      <w:t xml:space="preserve">Crossroads Counselling Safeguarding Policy </w:t>
    </w:r>
    <w:r w:rsidRPr="00AD40D1">
      <w:rPr>
        <w:rFonts w:cs="Calibri"/>
        <w:sz w:val="20"/>
        <w:szCs w:val="20"/>
      </w:rPr>
      <w:t>│</w:t>
    </w:r>
    <w:r w:rsidRPr="00AD40D1">
      <w:rPr>
        <w:sz w:val="20"/>
        <w:szCs w:val="20"/>
      </w:rPr>
      <w:t>Revised October 2023</w:t>
    </w:r>
    <w:r>
      <w:rPr>
        <w:sz w:val="20"/>
        <w:szCs w:val="20"/>
      </w:rPr>
      <w:tab/>
    </w:r>
    <w:r w:rsidRPr="00AD40D1">
      <w:rPr>
        <w:sz w:val="20"/>
        <w:szCs w:val="20"/>
      </w:rPr>
      <w:tab/>
    </w:r>
    <w:sdt>
      <w:sdtPr>
        <w:rPr>
          <w:sz w:val="20"/>
          <w:szCs w:val="20"/>
        </w:rPr>
        <w:id w:val="-2000336462"/>
        <w:docPartObj>
          <w:docPartGallery w:val="Page Numbers (Bottom of Page)"/>
          <w:docPartUnique/>
        </w:docPartObj>
      </w:sdtPr>
      <w:sdtEndPr>
        <w:rPr>
          <w:noProof/>
        </w:rPr>
      </w:sdtEndPr>
      <w:sdtContent>
        <w:r w:rsidRPr="00AD40D1">
          <w:rPr>
            <w:sz w:val="20"/>
            <w:szCs w:val="20"/>
          </w:rPr>
          <w:fldChar w:fldCharType="begin"/>
        </w:r>
        <w:r w:rsidRPr="00AD40D1">
          <w:rPr>
            <w:sz w:val="20"/>
            <w:szCs w:val="20"/>
          </w:rPr>
          <w:instrText xml:space="preserve"> PAGE   \* MERGEFORMAT </w:instrText>
        </w:r>
        <w:r w:rsidRPr="00AD40D1">
          <w:rPr>
            <w:sz w:val="20"/>
            <w:szCs w:val="20"/>
          </w:rPr>
          <w:fldChar w:fldCharType="separate"/>
        </w:r>
        <w:r w:rsidRPr="00AD40D1">
          <w:rPr>
            <w:noProof/>
            <w:sz w:val="20"/>
            <w:szCs w:val="20"/>
          </w:rPr>
          <w:t>2</w:t>
        </w:r>
        <w:r w:rsidRPr="00AD40D1">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2CB3" w14:textId="77777777" w:rsidR="00A46096" w:rsidRDefault="00A46096" w:rsidP="00745668">
      <w:pPr>
        <w:spacing w:after="0" w:line="240" w:lineRule="auto"/>
      </w:pPr>
      <w:r>
        <w:separator/>
      </w:r>
    </w:p>
  </w:footnote>
  <w:footnote w:type="continuationSeparator" w:id="0">
    <w:p w14:paraId="0C072268" w14:textId="77777777" w:rsidR="00A46096" w:rsidRDefault="00A46096" w:rsidP="00745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F44D" w14:textId="77777777" w:rsidR="00417175" w:rsidRDefault="00417175" w:rsidP="00AD40D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E898" w14:textId="6CB2E1A6" w:rsidR="00417175" w:rsidRDefault="00AD40D1" w:rsidP="00AD40D1">
    <w:pPr>
      <w:pStyle w:val="Header"/>
      <w:jc w:val="center"/>
    </w:pPr>
    <w:r>
      <w:rPr>
        <w:noProof/>
      </w:rPr>
      <w:drawing>
        <wp:inline distT="0" distB="0" distL="0" distR="0" wp14:anchorId="25877BF1" wp14:editId="59AA8FE9">
          <wp:extent cx="2425063" cy="106112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ssroad Counselling V6 Final Logo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445" cy="1079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6D2"/>
    <w:multiLevelType w:val="hybridMultilevel"/>
    <w:tmpl w:val="BCCA42A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FB1B03"/>
    <w:multiLevelType w:val="multilevel"/>
    <w:tmpl w:val="4CB090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DB476F"/>
    <w:multiLevelType w:val="multilevel"/>
    <w:tmpl w:val="4CB090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04114"/>
    <w:multiLevelType w:val="hybridMultilevel"/>
    <w:tmpl w:val="D1AA1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6296B"/>
    <w:multiLevelType w:val="hybridMultilevel"/>
    <w:tmpl w:val="6A467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E23E51"/>
    <w:multiLevelType w:val="hybridMultilevel"/>
    <w:tmpl w:val="D070F7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FD4600"/>
    <w:multiLevelType w:val="hybridMultilevel"/>
    <w:tmpl w:val="7EBA2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431BD2"/>
    <w:multiLevelType w:val="hybridMultilevel"/>
    <w:tmpl w:val="1FC29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E204AC"/>
    <w:multiLevelType w:val="hybridMultilevel"/>
    <w:tmpl w:val="E9A63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0F5281"/>
    <w:multiLevelType w:val="hybridMultilevel"/>
    <w:tmpl w:val="B538D9C6"/>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1B">
      <w:start w:val="1"/>
      <w:numFmt w:val="lowerRoman"/>
      <w:lvlText w:val="%4."/>
      <w:lvlJc w:val="righ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1A9521A"/>
    <w:multiLevelType w:val="hybridMultilevel"/>
    <w:tmpl w:val="08F2A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342D8C"/>
    <w:multiLevelType w:val="hybridMultilevel"/>
    <w:tmpl w:val="7D3E3EC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8A6188"/>
    <w:multiLevelType w:val="hybridMultilevel"/>
    <w:tmpl w:val="CB3C6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59F54F1"/>
    <w:multiLevelType w:val="hybridMultilevel"/>
    <w:tmpl w:val="0C7C6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0C1450"/>
    <w:multiLevelType w:val="hybridMultilevel"/>
    <w:tmpl w:val="CB9A6F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3F20B5"/>
    <w:multiLevelType w:val="hybridMultilevel"/>
    <w:tmpl w:val="14C89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EE4B9D"/>
    <w:multiLevelType w:val="hybridMultilevel"/>
    <w:tmpl w:val="3BD27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0251CE"/>
    <w:multiLevelType w:val="hybridMultilevel"/>
    <w:tmpl w:val="1A7A2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751B9F"/>
    <w:multiLevelType w:val="hybridMultilevel"/>
    <w:tmpl w:val="9B688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C20FD5"/>
    <w:multiLevelType w:val="hybridMultilevel"/>
    <w:tmpl w:val="619860E6"/>
    <w:lvl w:ilvl="0" w:tplc="0809001B">
      <w:start w:val="1"/>
      <w:numFmt w:val="lowerRoman"/>
      <w:lvlText w:val="%1."/>
      <w:lvlJc w:val="right"/>
      <w:pPr>
        <w:ind w:left="108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6BF56D3"/>
    <w:multiLevelType w:val="multilevel"/>
    <w:tmpl w:val="4CB090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C41FC"/>
    <w:multiLevelType w:val="hybridMultilevel"/>
    <w:tmpl w:val="26F86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0E11501"/>
    <w:multiLevelType w:val="hybridMultilevel"/>
    <w:tmpl w:val="EF841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C2715D"/>
    <w:multiLevelType w:val="hybridMultilevel"/>
    <w:tmpl w:val="7DEC6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F518DD"/>
    <w:multiLevelType w:val="multilevel"/>
    <w:tmpl w:val="4CB090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B5573F"/>
    <w:multiLevelType w:val="hybridMultilevel"/>
    <w:tmpl w:val="902ED8F8"/>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52771A"/>
    <w:multiLevelType w:val="multilevel"/>
    <w:tmpl w:val="4CB090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55412F"/>
    <w:multiLevelType w:val="hybridMultilevel"/>
    <w:tmpl w:val="AFAC0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191402"/>
    <w:multiLevelType w:val="hybridMultilevel"/>
    <w:tmpl w:val="9DF0981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F423D3"/>
    <w:multiLevelType w:val="hybridMultilevel"/>
    <w:tmpl w:val="032E6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DA2A49"/>
    <w:multiLevelType w:val="hybridMultilevel"/>
    <w:tmpl w:val="EBA4B3E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867D45"/>
    <w:multiLevelType w:val="multilevel"/>
    <w:tmpl w:val="4CB090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9061D9"/>
    <w:multiLevelType w:val="hybridMultilevel"/>
    <w:tmpl w:val="117C3D1E"/>
    <w:lvl w:ilvl="0" w:tplc="97ECCB3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DFB5F87"/>
    <w:multiLevelType w:val="hybridMultilevel"/>
    <w:tmpl w:val="34FE61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6774938">
    <w:abstractNumId w:val="5"/>
  </w:num>
  <w:num w:numId="2" w16cid:durableId="1631205099">
    <w:abstractNumId w:val="23"/>
  </w:num>
  <w:num w:numId="3" w16cid:durableId="683435477">
    <w:abstractNumId w:val="31"/>
  </w:num>
  <w:num w:numId="4" w16cid:durableId="1057822011">
    <w:abstractNumId w:val="11"/>
  </w:num>
  <w:num w:numId="5" w16cid:durableId="1329946760">
    <w:abstractNumId w:val="9"/>
  </w:num>
  <w:num w:numId="6" w16cid:durableId="313335711">
    <w:abstractNumId w:val="25"/>
  </w:num>
  <w:num w:numId="7" w16cid:durableId="937715300">
    <w:abstractNumId w:val="14"/>
  </w:num>
  <w:num w:numId="8" w16cid:durableId="889224070">
    <w:abstractNumId w:val="0"/>
  </w:num>
  <w:num w:numId="9" w16cid:durableId="1086194278">
    <w:abstractNumId w:val="28"/>
  </w:num>
  <w:num w:numId="10" w16cid:durableId="1400790787">
    <w:abstractNumId w:val="30"/>
  </w:num>
  <w:num w:numId="11" w16cid:durableId="1795902158">
    <w:abstractNumId w:val="7"/>
  </w:num>
  <w:num w:numId="12" w16cid:durableId="1105543271">
    <w:abstractNumId w:val="10"/>
  </w:num>
  <w:num w:numId="13" w16cid:durableId="932589768">
    <w:abstractNumId w:val="16"/>
  </w:num>
  <w:num w:numId="14" w16cid:durableId="2067412322">
    <w:abstractNumId w:val="15"/>
  </w:num>
  <w:num w:numId="15" w16cid:durableId="1573389439">
    <w:abstractNumId w:val="8"/>
  </w:num>
  <w:num w:numId="16" w16cid:durableId="424302477">
    <w:abstractNumId w:val="29"/>
  </w:num>
  <w:num w:numId="17" w16cid:durableId="1965698338">
    <w:abstractNumId w:val="21"/>
  </w:num>
  <w:num w:numId="18" w16cid:durableId="1666786533">
    <w:abstractNumId w:val="22"/>
  </w:num>
  <w:num w:numId="19" w16cid:durableId="768433481">
    <w:abstractNumId w:val="17"/>
  </w:num>
  <w:num w:numId="20" w16cid:durableId="506602536">
    <w:abstractNumId w:val="33"/>
  </w:num>
  <w:num w:numId="21" w16cid:durableId="37246971">
    <w:abstractNumId w:val="27"/>
  </w:num>
  <w:num w:numId="22" w16cid:durableId="948707579">
    <w:abstractNumId w:val="18"/>
  </w:num>
  <w:num w:numId="23" w16cid:durableId="1527600713">
    <w:abstractNumId w:val="6"/>
  </w:num>
  <w:num w:numId="24" w16cid:durableId="2022707195">
    <w:abstractNumId w:val="4"/>
  </w:num>
  <w:num w:numId="25" w16cid:durableId="1734086478">
    <w:abstractNumId w:val="3"/>
  </w:num>
  <w:num w:numId="26" w16cid:durableId="2071541323">
    <w:abstractNumId w:val="12"/>
  </w:num>
  <w:num w:numId="27" w16cid:durableId="1421222534">
    <w:abstractNumId w:val="20"/>
  </w:num>
  <w:num w:numId="28" w16cid:durableId="502018115">
    <w:abstractNumId w:val="1"/>
  </w:num>
  <w:num w:numId="29" w16cid:durableId="1864322581">
    <w:abstractNumId w:val="2"/>
  </w:num>
  <w:num w:numId="30" w16cid:durableId="258606478">
    <w:abstractNumId w:val="24"/>
  </w:num>
  <w:num w:numId="31" w16cid:durableId="1013528883">
    <w:abstractNumId w:val="26"/>
  </w:num>
  <w:num w:numId="32" w16cid:durableId="1244024076">
    <w:abstractNumId w:val="32"/>
  </w:num>
  <w:num w:numId="33" w16cid:durableId="335305831">
    <w:abstractNumId w:val="19"/>
  </w:num>
  <w:num w:numId="34" w16cid:durableId="644241581">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5DB"/>
    <w:rsid w:val="00002C2D"/>
    <w:rsid w:val="00014F05"/>
    <w:rsid w:val="000E7169"/>
    <w:rsid w:val="0012769B"/>
    <w:rsid w:val="00131C22"/>
    <w:rsid w:val="001A5561"/>
    <w:rsid w:val="001C0BB0"/>
    <w:rsid w:val="001D2E0D"/>
    <w:rsid w:val="00201F63"/>
    <w:rsid w:val="00331324"/>
    <w:rsid w:val="0034609D"/>
    <w:rsid w:val="00350F4F"/>
    <w:rsid w:val="003553B9"/>
    <w:rsid w:val="003779AE"/>
    <w:rsid w:val="003D5616"/>
    <w:rsid w:val="003F1478"/>
    <w:rsid w:val="003F7C5A"/>
    <w:rsid w:val="00415FF7"/>
    <w:rsid w:val="00417175"/>
    <w:rsid w:val="0044137A"/>
    <w:rsid w:val="004932EB"/>
    <w:rsid w:val="004E6AF0"/>
    <w:rsid w:val="00513DD5"/>
    <w:rsid w:val="005429F8"/>
    <w:rsid w:val="005C1A76"/>
    <w:rsid w:val="005D408E"/>
    <w:rsid w:val="00620A0F"/>
    <w:rsid w:val="00673B54"/>
    <w:rsid w:val="006768D8"/>
    <w:rsid w:val="006915D0"/>
    <w:rsid w:val="006E2287"/>
    <w:rsid w:val="006E39ED"/>
    <w:rsid w:val="007231C5"/>
    <w:rsid w:val="00733FB7"/>
    <w:rsid w:val="00745668"/>
    <w:rsid w:val="00780A83"/>
    <w:rsid w:val="00786640"/>
    <w:rsid w:val="007944C0"/>
    <w:rsid w:val="007A748E"/>
    <w:rsid w:val="007B1C00"/>
    <w:rsid w:val="007C7755"/>
    <w:rsid w:val="0080308B"/>
    <w:rsid w:val="00873398"/>
    <w:rsid w:val="008A35DB"/>
    <w:rsid w:val="00910A12"/>
    <w:rsid w:val="00975BB9"/>
    <w:rsid w:val="00A02338"/>
    <w:rsid w:val="00A46096"/>
    <w:rsid w:val="00AC3213"/>
    <w:rsid w:val="00AD40D1"/>
    <w:rsid w:val="00AD6535"/>
    <w:rsid w:val="00AE4EDB"/>
    <w:rsid w:val="00B052BA"/>
    <w:rsid w:val="00B34FB0"/>
    <w:rsid w:val="00B50FD2"/>
    <w:rsid w:val="00B629F9"/>
    <w:rsid w:val="00BA3E91"/>
    <w:rsid w:val="00BD50DD"/>
    <w:rsid w:val="00BF41D5"/>
    <w:rsid w:val="00C05728"/>
    <w:rsid w:val="00C36A9F"/>
    <w:rsid w:val="00C81738"/>
    <w:rsid w:val="00CC7886"/>
    <w:rsid w:val="00CC79DB"/>
    <w:rsid w:val="00DF707F"/>
    <w:rsid w:val="00E52C6D"/>
    <w:rsid w:val="00E61F80"/>
    <w:rsid w:val="00EA2EE1"/>
    <w:rsid w:val="00EC4326"/>
    <w:rsid w:val="00EC49B1"/>
    <w:rsid w:val="00EE6B92"/>
    <w:rsid w:val="00EE7862"/>
    <w:rsid w:val="00F17004"/>
    <w:rsid w:val="00F607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97262"/>
  <w15:chartTrackingRefBased/>
  <w15:docId w15:val="{BC0E3F45-F698-4E31-804E-F60BADB1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5DB"/>
    <w:pPr>
      <w:spacing w:after="200" w:line="276" w:lineRule="auto"/>
    </w:pPr>
    <w:rPr>
      <w:rFonts w:ascii="Calibri" w:eastAsia="Times New Roman" w:hAnsi="Calibri" w:cs="Times New Roman"/>
    </w:rPr>
  </w:style>
  <w:style w:type="paragraph" w:styleId="Heading2">
    <w:name w:val="heading 2"/>
    <w:basedOn w:val="Normal"/>
    <w:next w:val="Normal"/>
    <w:link w:val="Heading2Char"/>
    <w:uiPriority w:val="9"/>
    <w:unhideWhenUsed/>
    <w:qFormat/>
    <w:rsid w:val="000E7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71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8A35DB"/>
    <w:pPr>
      <w:tabs>
        <w:tab w:val="center" w:pos="4513"/>
        <w:tab w:val="right" w:pos="9026"/>
      </w:tabs>
      <w:spacing w:after="0" w:line="240" w:lineRule="auto"/>
    </w:pPr>
  </w:style>
  <w:style w:type="character" w:customStyle="1" w:styleId="HeaderChar">
    <w:name w:val="Header Char"/>
    <w:basedOn w:val="DefaultParagraphFont"/>
    <w:link w:val="Header"/>
    <w:semiHidden/>
    <w:rsid w:val="008A35DB"/>
    <w:rPr>
      <w:rFonts w:ascii="Calibri" w:eastAsia="Times New Roman" w:hAnsi="Calibri" w:cs="Times New Roman"/>
    </w:rPr>
  </w:style>
  <w:style w:type="paragraph" w:styleId="Footer">
    <w:name w:val="footer"/>
    <w:basedOn w:val="Normal"/>
    <w:link w:val="FooterChar"/>
    <w:uiPriority w:val="99"/>
    <w:rsid w:val="008A35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35DB"/>
    <w:rPr>
      <w:rFonts w:ascii="Calibri" w:eastAsia="Times New Roman" w:hAnsi="Calibri" w:cs="Times New Roman"/>
    </w:rPr>
  </w:style>
  <w:style w:type="paragraph" w:customStyle="1" w:styleId="WebAddress">
    <w:name w:val="Web Address"/>
    <w:basedOn w:val="Footer"/>
    <w:link w:val="WebAddressChar"/>
    <w:rsid w:val="008A35DB"/>
    <w:rPr>
      <w:rFonts w:ascii="Arial" w:hAnsi="Arial" w:cs="Arial"/>
      <w:b/>
      <w:noProof/>
      <w:sz w:val="26"/>
      <w:szCs w:val="26"/>
      <w:lang w:eastAsia="en-GB"/>
    </w:rPr>
  </w:style>
  <w:style w:type="character" w:customStyle="1" w:styleId="WebAddressChar">
    <w:name w:val="Web Address Char"/>
    <w:link w:val="WebAddress"/>
    <w:locked/>
    <w:rsid w:val="008A35DB"/>
    <w:rPr>
      <w:rFonts w:ascii="Arial" w:eastAsia="Times New Roman" w:hAnsi="Arial" w:cs="Arial"/>
      <w:b/>
      <w:noProof/>
      <w:sz w:val="26"/>
      <w:szCs w:val="26"/>
      <w:lang w:eastAsia="en-GB"/>
    </w:rPr>
  </w:style>
  <w:style w:type="character" w:styleId="Hyperlink">
    <w:name w:val="Hyperlink"/>
    <w:rsid w:val="008A35DB"/>
    <w:rPr>
      <w:color w:val="0000FF"/>
      <w:u w:val="single"/>
    </w:rPr>
  </w:style>
  <w:style w:type="paragraph" w:styleId="ListParagraph">
    <w:name w:val="List Paragraph"/>
    <w:basedOn w:val="Normal"/>
    <w:uiPriority w:val="34"/>
    <w:qFormat/>
    <w:rsid w:val="008A35DB"/>
    <w:pPr>
      <w:ind w:left="720"/>
      <w:contextualSpacing/>
    </w:pPr>
    <w:rPr>
      <w:rFonts w:eastAsia="Calibri"/>
    </w:rPr>
  </w:style>
  <w:style w:type="paragraph" w:customStyle="1" w:styleId="Default">
    <w:name w:val="Default"/>
    <w:rsid w:val="008A35DB"/>
    <w:pPr>
      <w:autoSpaceDE w:val="0"/>
      <w:autoSpaceDN w:val="0"/>
      <w:adjustRightInd w:val="0"/>
      <w:spacing w:after="0" w:line="240" w:lineRule="auto"/>
    </w:pPr>
    <w:rPr>
      <w:rFonts w:ascii="Bliss Pro Light" w:eastAsia="Calibri" w:hAnsi="Bliss Pro Light" w:cs="Bliss Pro Light"/>
      <w:color w:val="000000"/>
      <w:sz w:val="24"/>
      <w:szCs w:val="24"/>
      <w:lang w:eastAsia="en-GB"/>
    </w:rPr>
  </w:style>
  <w:style w:type="paragraph" w:styleId="NoSpacing">
    <w:name w:val="No Spacing"/>
    <w:uiPriority w:val="1"/>
    <w:qFormat/>
    <w:rsid w:val="008A35DB"/>
    <w:pPr>
      <w:spacing w:after="0" w:line="240" w:lineRule="auto"/>
    </w:pPr>
    <w:rPr>
      <w:rFonts w:ascii="Calibri" w:eastAsia="Times New Roman" w:hAnsi="Calibri" w:cs="Times New Roman"/>
    </w:rPr>
  </w:style>
  <w:style w:type="character" w:customStyle="1" w:styleId="Heading2Char">
    <w:name w:val="Heading 2 Char"/>
    <w:basedOn w:val="DefaultParagraphFont"/>
    <w:link w:val="Heading2"/>
    <w:uiPriority w:val="9"/>
    <w:rsid w:val="000E716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E7169"/>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6768D8"/>
    <w:rPr>
      <w:color w:val="605E5C"/>
      <w:shd w:val="clear" w:color="auto" w:fill="E1DFDD"/>
    </w:rPr>
  </w:style>
  <w:style w:type="paragraph" w:styleId="Revision">
    <w:name w:val="Revision"/>
    <w:hidden/>
    <w:uiPriority w:val="99"/>
    <w:semiHidden/>
    <w:rsid w:val="001A5561"/>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C36A9F"/>
    <w:rPr>
      <w:sz w:val="16"/>
      <w:szCs w:val="16"/>
    </w:rPr>
  </w:style>
  <w:style w:type="paragraph" w:styleId="CommentText">
    <w:name w:val="annotation text"/>
    <w:basedOn w:val="Normal"/>
    <w:link w:val="CommentTextChar"/>
    <w:uiPriority w:val="99"/>
    <w:unhideWhenUsed/>
    <w:rsid w:val="00C36A9F"/>
    <w:pPr>
      <w:spacing w:line="240" w:lineRule="auto"/>
    </w:pPr>
    <w:rPr>
      <w:sz w:val="20"/>
      <w:szCs w:val="20"/>
    </w:rPr>
  </w:style>
  <w:style w:type="character" w:customStyle="1" w:styleId="CommentTextChar">
    <w:name w:val="Comment Text Char"/>
    <w:basedOn w:val="DefaultParagraphFont"/>
    <w:link w:val="CommentText"/>
    <w:uiPriority w:val="99"/>
    <w:rsid w:val="00C36A9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36A9F"/>
    <w:rPr>
      <w:b/>
      <w:bCs/>
    </w:rPr>
  </w:style>
  <w:style w:type="character" w:customStyle="1" w:styleId="CommentSubjectChar">
    <w:name w:val="Comment Subject Char"/>
    <w:basedOn w:val="CommentTextChar"/>
    <w:link w:val="CommentSubject"/>
    <w:uiPriority w:val="99"/>
    <w:semiHidden/>
    <w:rsid w:val="00C36A9F"/>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31212">
      <w:bodyDiv w:val="1"/>
      <w:marLeft w:val="0"/>
      <w:marRight w:val="0"/>
      <w:marTop w:val="0"/>
      <w:marBottom w:val="0"/>
      <w:divBdr>
        <w:top w:val="none" w:sz="0" w:space="0" w:color="auto"/>
        <w:left w:val="none" w:sz="0" w:space="0" w:color="auto"/>
        <w:bottom w:val="none" w:sz="0" w:space="0" w:color="auto"/>
        <w:right w:val="none" w:sz="0" w:space="0" w:color="auto"/>
      </w:divBdr>
    </w:div>
    <w:div w:id="259871103">
      <w:bodyDiv w:val="1"/>
      <w:marLeft w:val="0"/>
      <w:marRight w:val="0"/>
      <w:marTop w:val="0"/>
      <w:marBottom w:val="0"/>
      <w:divBdr>
        <w:top w:val="none" w:sz="0" w:space="0" w:color="auto"/>
        <w:left w:val="none" w:sz="0" w:space="0" w:color="auto"/>
        <w:bottom w:val="none" w:sz="0" w:space="0" w:color="auto"/>
        <w:right w:val="none" w:sz="0" w:space="0" w:color="auto"/>
      </w:divBdr>
    </w:div>
    <w:div w:id="560093546">
      <w:bodyDiv w:val="1"/>
      <w:marLeft w:val="0"/>
      <w:marRight w:val="0"/>
      <w:marTop w:val="0"/>
      <w:marBottom w:val="0"/>
      <w:divBdr>
        <w:top w:val="none" w:sz="0" w:space="0" w:color="auto"/>
        <w:left w:val="none" w:sz="0" w:space="0" w:color="auto"/>
        <w:bottom w:val="none" w:sz="0" w:space="0" w:color="auto"/>
        <w:right w:val="none" w:sz="0" w:space="0" w:color="auto"/>
      </w:divBdr>
    </w:div>
    <w:div w:id="636498369">
      <w:bodyDiv w:val="1"/>
      <w:marLeft w:val="0"/>
      <w:marRight w:val="0"/>
      <w:marTop w:val="0"/>
      <w:marBottom w:val="0"/>
      <w:divBdr>
        <w:top w:val="none" w:sz="0" w:space="0" w:color="auto"/>
        <w:left w:val="none" w:sz="0" w:space="0" w:color="auto"/>
        <w:bottom w:val="none" w:sz="0" w:space="0" w:color="auto"/>
        <w:right w:val="none" w:sz="0" w:space="0" w:color="auto"/>
      </w:divBdr>
    </w:div>
    <w:div w:id="704867732">
      <w:bodyDiv w:val="1"/>
      <w:marLeft w:val="0"/>
      <w:marRight w:val="0"/>
      <w:marTop w:val="0"/>
      <w:marBottom w:val="0"/>
      <w:divBdr>
        <w:top w:val="none" w:sz="0" w:space="0" w:color="auto"/>
        <w:left w:val="none" w:sz="0" w:space="0" w:color="auto"/>
        <w:bottom w:val="none" w:sz="0" w:space="0" w:color="auto"/>
        <w:right w:val="none" w:sz="0" w:space="0" w:color="auto"/>
      </w:divBdr>
    </w:div>
    <w:div w:id="892275618">
      <w:bodyDiv w:val="1"/>
      <w:marLeft w:val="0"/>
      <w:marRight w:val="0"/>
      <w:marTop w:val="0"/>
      <w:marBottom w:val="0"/>
      <w:divBdr>
        <w:top w:val="none" w:sz="0" w:space="0" w:color="auto"/>
        <w:left w:val="none" w:sz="0" w:space="0" w:color="auto"/>
        <w:bottom w:val="none" w:sz="0" w:space="0" w:color="auto"/>
        <w:right w:val="none" w:sz="0" w:space="0" w:color="auto"/>
      </w:divBdr>
    </w:div>
    <w:div w:id="1036154216">
      <w:bodyDiv w:val="1"/>
      <w:marLeft w:val="0"/>
      <w:marRight w:val="0"/>
      <w:marTop w:val="0"/>
      <w:marBottom w:val="0"/>
      <w:divBdr>
        <w:top w:val="none" w:sz="0" w:space="0" w:color="auto"/>
        <w:left w:val="none" w:sz="0" w:space="0" w:color="auto"/>
        <w:bottom w:val="none" w:sz="0" w:space="0" w:color="auto"/>
        <w:right w:val="none" w:sz="0" w:space="0" w:color="auto"/>
      </w:divBdr>
    </w:div>
    <w:div w:id="1316835769">
      <w:bodyDiv w:val="1"/>
      <w:marLeft w:val="0"/>
      <w:marRight w:val="0"/>
      <w:marTop w:val="0"/>
      <w:marBottom w:val="0"/>
      <w:divBdr>
        <w:top w:val="none" w:sz="0" w:space="0" w:color="auto"/>
        <w:left w:val="none" w:sz="0" w:space="0" w:color="auto"/>
        <w:bottom w:val="none" w:sz="0" w:space="0" w:color="auto"/>
        <w:right w:val="none" w:sz="0" w:space="0" w:color="auto"/>
      </w:divBdr>
    </w:div>
    <w:div w:id="1890070727">
      <w:bodyDiv w:val="1"/>
      <w:marLeft w:val="0"/>
      <w:marRight w:val="0"/>
      <w:marTop w:val="0"/>
      <w:marBottom w:val="0"/>
      <w:divBdr>
        <w:top w:val="none" w:sz="0" w:space="0" w:color="auto"/>
        <w:left w:val="none" w:sz="0" w:space="0" w:color="auto"/>
        <w:bottom w:val="none" w:sz="0" w:space="0" w:color="auto"/>
        <w:right w:val="none" w:sz="0" w:space="0" w:color="auto"/>
      </w:divBdr>
    </w:div>
    <w:div w:id="1916356434">
      <w:bodyDiv w:val="1"/>
      <w:marLeft w:val="0"/>
      <w:marRight w:val="0"/>
      <w:marTop w:val="0"/>
      <w:marBottom w:val="0"/>
      <w:divBdr>
        <w:top w:val="none" w:sz="0" w:space="0" w:color="auto"/>
        <w:left w:val="none" w:sz="0" w:space="0" w:color="auto"/>
        <w:bottom w:val="none" w:sz="0" w:space="0" w:color="auto"/>
        <w:right w:val="none" w:sz="0" w:space="0" w:color="auto"/>
      </w:divBdr>
    </w:div>
    <w:div w:id="205268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en@crossroadscounselling.org" TargetMode="External"/><Relationship Id="rId13" Type="http://schemas.openxmlformats.org/officeDocument/2006/relationships/hyperlink" Target="https://www.gov.uk/government/publications/prevent-duty-guidance" TargetMode="External"/><Relationship Id="rId18" Type="http://schemas.openxmlformats.org/officeDocument/2006/relationships/hyperlink" Target="https://www.scie.org.uk/care-act-2014/safeguarding-adults/sharing-information/keymessages.asp"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equalityhumanrights.com/en/human-rights/human-rights-act" TargetMode="External"/><Relationship Id="rId12" Type="http://schemas.openxmlformats.org/officeDocument/2006/relationships/hyperlink" Target="https://www.scie.org.uk/care-act-2014/safeguarding-adults/sharing-information/keymessages.asp" TargetMode="External"/><Relationship Id="rId17" Type="http://schemas.openxmlformats.org/officeDocument/2006/relationships/hyperlink" Target="https://www.gov.uk/government/publications/prevent-duty-guidanc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londonadass.org.uk/wp-content/uploads/2015/02/LONDON-MULTI-AGENCY-ADULT-SAFEGUARDING-POLICY-AND-PROCEDURES.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mental-capacity-act-code-of-practic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legislation.gov.uk/ukpga/2014/23/contents/enacted" TargetMode="External"/><Relationship Id="rId23" Type="http://schemas.openxmlformats.org/officeDocument/2006/relationships/footer" Target="footer2.xml"/><Relationship Id="rId10" Type="http://schemas.openxmlformats.org/officeDocument/2006/relationships/hyperlink" Target="mailto:adultcare@towerhamlets.gov.uk" TargetMode="External"/><Relationship Id="rId19" Type="http://schemas.openxmlformats.org/officeDocument/2006/relationships/hyperlink" Target="http://www.equalityhumanrights.com/advice-and-guidance/new-equality-act-guidance/protected-characteristics-definitions/" TargetMode="External"/><Relationship Id="rId4" Type="http://schemas.openxmlformats.org/officeDocument/2006/relationships/webSettings" Target="webSettings.xml"/><Relationship Id="rId9" Type="http://schemas.openxmlformats.org/officeDocument/2006/relationships/hyperlink" Target="http://www.towerhamletsccg.nhs.uk/downloads/about/safeguarding/THCCG-How-to-raise-a-concern-about-an-adult.pdf" TargetMode="External"/><Relationship Id="rId14" Type="http://schemas.openxmlformats.org/officeDocument/2006/relationships/hyperlink" Target="http://www.towerhamletsccg.nhs.uk/aboutus/Safeguarding"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5093</Words>
  <Characters>24346</Characters>
  <Application>Microsoft Office Word</Application>
  <DocSecurity>0</DocSecurity>
  <Lines>477</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Benet Hiscock</cp:lastModifiedBy>
  <cp:revision>4</cp:revision>
  <dcterms:created xsi:type="dcterms:W3CDTF">2026-10-08T11:36:00Z</dcterms:created>
  <dcterms:modified xsi:type="dcterms:W3CDTF">2026-10-08T11:38:00Z</dcterms:modified>
</cp:coreProperties>
</file>